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B13" w:rsidRDefault="006D43BC" w:rsidP="006D43BC">
      <w:pPr>
        <w:pStyle w:val="Default"/>
        <w:rPr>
          <w:sz w:val="16"/>
          <w:szCs w:val="16"/>
        </w:rPr>
      </w:pPr>
      <w:r>
        <w:t xml:space="preserve"> </w:t>
      </w:r>
      <w:r>
        <w:rPr>
          <w:sz w:val="16"/>
          <w:szCs w:val="16"/>
        </w:rPr>
        <w:t xml:space="preserve">Avviso nel sito web TED: </w:t>
      </w:r>
      <w:hyperlink r:id="rId5" w:history="1">
        <w:r w:rsidRPr="009B7E87">
          <w:rPr>
            <w:rStyle w:val="Collegamentoipertestuale"/>
            <w:sz w:val="16"/>
            <w:szCs w:val="16"/>
          </w:rPr>
          <w:t>http://ted.europa.eu/udl?uri=TED:NOTICE:8085-2012:TEXT:IT:HTML</w:t>
        </w:r>
      </w:hyperlink>
    </w:p>
    <w:p w:rsidR="006D43BC" w:rsidRDefault="006D43BC" w:rsidP="006D43BC">
      <w:pPr>
        <w:pStyle w:val="Default"/>
      </w:pPr>
      <w:r>
        <w:t xml:space="preserve"> </w:t>
      </w:r>
      <w:r>
        <w:rPr>
          <w:sz w:val="16"/>
          <w:szCs w:val="16"/>
        </w:rPr>
        <w:t>Avviso nel sito web TED: http://ted.europa.eu/udl?uri=TED:NOTICE:12495-2012:TEXT:IT:HTML</w:t>
      </w:r>
    </w:p>
    <w:p w:rsidR="009F6B13" w:rsidRDefault="009F6B13" w:rsidP="009F6B13">
      <w:pPr>
        <w:pStyle w:val="Default"/>
        <w:rPr>
          <w:sz w:val="16"/>
          <w:szCs w:val="16"/>
        </w:rPr>
      </w:pPr>
    </w:p>
    <w:p w:rsidR="009F6B13" w:rsidRDefault="009F6B13" w:rsidP="006359B1">
      <w:pPr>
        <w:pStyle w:val="Default"/>
        <w:jc w:val="center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I-Roma</w:t>
      </w:r>
      <w:proofErr w:type="spellEnd"/>
      <w:r>
        <w:rPr>
          <w:b/>
          <w:bCs/>
          <w:sz w:val="20"/>
          <w:szCs w:val="20"/>
        </w:rPr>
        <w:t>: Stampati su ordinazione</w:t>
      </w:r>
    </w:p>
    <w:p w:rsidR="009F6B13" w:rsidRDefault="00307483" w:rsidP="006359B1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2012/S 6-008085 - </w:t>
      </w:r>
      <w:r w:rsidR="009F6B13">
        <w:rPr>
          <w:b/>
          <w:bCs/>
          <w:sz w:val="20"/>
          <w:szCs w:val="20"/>
        </w:rPr>
        <w:t>2012/S 9-012495</w:t>
      </w:r>
    </w:p>
    <w:p w:rsidR="009F6B13" w:rsidRDefault="009F6B13" w:rsidP="006359B1">
      <w:pPr>
        <w:pStyle w:val="Default"/>
        <w:jc w:val="center"/>
        <w:rPr>
          <w:sz w:val="20"/>
          <w:szCs w:val="20"/>
        </w:rPr>
      </w:pPr>
    </w:p>
    <w:p w:rsidR="009F6B13" w:rsidRDefault="009F6B13" w:rsidP="006359B1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Avviso di aggiudicazione di appalto</w:t>
      </w:r>
    </w:p>
    <w:p w:rsidR="009F6B13" w:rsidRDefault="009F6B13" w:rsidP="006359B1">
      <w:pPr>
        <w:pStyle w:val="Default"/>
        <w:jc w:val="center"/>
        <w:rPr>
          <w:sz w:val="20"/>
          <w:szCs w:val="20"/>
        </w:rPr>
      </w:pPr>
    </w:p>
    <w:p w:rsidR="009F6B13" w:rsidRDefault="009F6B13" w:rsidP="006359B1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Forniture</w:t>
      </w:r>
    </w:p>
    <w:p w:rsidR="009F6B13" w:rsidRDefault="009F6B13" w:rsidP="009F6B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>Direttiva 2004/18/CE</w:t>
      </w:r>
    </w:p>
    <w:p w:rsidR="006359B1" w:rsidRDefault="006359B1" w:rsidP="009F6B13">
      <w:pPr>
        <w:pStyle w:val="Default"/>
        <w:rPr>
          <w:sz w:val="20"/>
          <w:szCs w:val="20"/>
        </w:rPr>
      </w:pPr>
    </w:p>
    <w:p w:rsidR="009F6B13" w:rsidRPr="009F6B13" w:rsidRDefault="009F6B13" w:rsidP="009F6B13">
      <w:pPr>
        <w:pStyle w:val="Default"/>
        <w:rPr>
          <w:sz w:val="20"/>
          <w:szCs w:val="20"/>
          <w:u w:val="single"/>
        </w:rPr>
      </w:pPr>
      <w:r w:rsidRPr="009F6B13">
        <w:rPr>
          <w:b/>
          <w:bCs/>
          <w:sz w:val="20"/>
          <w:szCs w:val="20"/>
          <w:u w:val="single"/>
        </w:rPr>
        <w:t>Sezione I: Amministrazione aggiudicatrice</w:t>
      </w: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Pr="009F6B13" w:rsidRDefault="009F6B13" w:rsidP="009F6B13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9F6B13">
        <w:rPr>
          <w:b/>
          <w:sz w:val="20"/>
          <w:szCs w:val="20"/>
        </w:rPr>
        <w:t>I.1)</w:t>
      </w:r>
      <w:r>
        <w:rPr>
          <w:sz w:val="20"/>
          <w:szCs w:val="20"/>
        </w:rPr>
        <w:t xml:space="preserve">  </w:t>
      </w:r>
      <w:r w:rsidRPr="009F6B13">
        <w:rPr>
          <w:b/>
          <w:bCs/>
          <w:sz w:val="20"/>
          <w:szCs w:val="20"/>
        </w:rPr>
        <w:t>Denominazione, indirizzi e punti di contatto</w:t>
      </w:r>
    </w:p>
    <w:p w:rsidR="009F6B13" w:rsidRDefault="009F6B13" w:rsidP="009F6B13">
      <w:pPr>
        <w:pStyle w:val="Default"/>
        <w:rPr>
          <w:sz w:val="20"/>
          <w:szCs w:val="20"/>
        </w:rPr>
      </w:pPr>
    </w:p>
    <w:p w:rsidR="006359B1" w:rsidRDefault="009F6B13" w:rsidP="009F6B13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Istituto Poligrafico e Zecca dello Stato S.p.A.</w:t>
      </w:r>
      <w:r w:rsidR="006359B1">
        <w:rPr>
          <w:sz w:val="20"/>
          <w:szCs w:val="20"/>
        </w:rPr>
        <w:t xml:space="preserve"> </w:t>
      </w:r>
      <w:r>
        <w:rPr>
          <w:sz w:val="20"/>
          <w:szCs w:val="20"/>
        </w:rPr>
        <w:t>via Salaria 1027</w:t>
      </w:r>
      <w:r w:rsidR="006359B1">
        <w:rPr>
          <w:sz w:val="20"/>
          <w:szCs w:val="20"/>
        </w:rPr>
        <w:t xml:space="preserve"> </w:t>
      </w:r>
    </w:p>
    <w:p w:rsidR="006359B1" w:rsidRDefault="009F6B13" w:rsidP="009F6B13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All'attenzione di: ing. Mario Sebastiani</w:t>
      </w:r>
    </w:p>
    <w:p w:rsidR="006359B1" w:rsidRDefault="009F6B13" w:rsidP="009F6B13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00138 Roma</w:t>
      </w:r>
    </w:p>
    <w:p w:rsidR="006359B1" w:rsidRDefault="009F6B13" w:rsidP="009F6B13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ITALIA</w:t>
      </w:r>
    </w:p>
    <w:p w:rsidR="006359B1" w:rsidRDefault="009F6B13" w:rsidP="009F6B13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Telefono: +39 0685082529</w:t>
      </w:r>
    </w:p>
    <w:p w:rsidR="006359B1" w:rsidRDefault="009F6B13" w:rsidP="009F6B13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 xml:space="preserve">Posta elettronica: </w:t>
      </w:r>
      <w:hyperlink r:id="rId6" w:history="1">
        <w:r w:rsidR="006359B1" w:rsidRPr="004C5B0F">
          <w:rPr>
            <w:rStyle w:val="Collegamentoipertestuale"/>
            <w:sz w:val="20"/>
            <w:szCs w:val="20"/>
          </w:rPr>
          <w:t>bandigara.bollini@ipzs.it</w:t>
        </w:r>
      </w:hyperlink>
    </w:p>
    <w:p w:rsidR="009F6B13" w:rsidRDefault="009F6B13" w:rsidP="009F6B13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Fax: +39 0685082517</w:t>
      </w:r>
    </w:p>
    <w:p w:rsidR="009F6B13" w:rsidRDefault="009F6B13" w:rsidP="009F6B13">
      <w:pPr>
        <w:pStyle w:val="Default"/>
        <w:ind w:left="1134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Indirizzi internet: </w:t>
      </w:r>
    </w:p>
    <w:p w:rsidR="009F6B13" w:rsidRDefault="009F6B13" w:rsidP="009F6B13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Indirizzo generale dell'amministrazione aggiudicatrice: www.ipzs.it</w:t>
      </w: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Default="009F6B13" w:rsidP="009F6B13">
      <w:pPr>
        <w:pStyle w:val="Default"/>
        <w:ind w:firstLine="708"/>
        <w:rPr>
          <w:sz w:val="20"/>
          <w:szCs w:val="20"/>
        </w:rPr>
      </w:pPr>
      <w:r>
        <w:rPr>
          <w:b/>
          <w:bCs/>
          <w:sz w:val="20"/>
          <w:szCs w:val="20"/>
        </w:rPr>
        <w:t>I.2) Tipo di amministrazione aggiudicatrice</w:t>
      </w:r>
    </w:p>
    <w:p w:rsidR="009F6B13" w:rsidRDefault="009F6B13" w:rsidP="009F6B13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Organismo di diritto pubblico</w:t>
      </w: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Pr="009F6B13" w:rsidRDefault="009F6B13" w:rsidP="009F6B13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9F6B13">
        <w:rPr>
          <w:b/>
          <w:bCs/>
          <w:sz w:val="20"/>
          <w:szCs w:val="20"/>
        </w:rPr>
        <w:t>I.3 )</w:t>
      </w:r>
      <w:r>
        <w:rPr>
          <w:b/>
          <w:bCs/>
          <w:sz w:val="20"/>
          <w:szCs w:val="20"/>
        </w:rPr>
        <w:t xml:space="preserve"> </w:t>
      </w:r>
      <w:r w:rsidRPr="009F6B13">
        <w:rPr>
          <w:b/>
          <w:bCs/>
          <w:sz w:val="20"/>
          <w:szCs w:val="20"/>
        </w:rPr>
        <w:t>Principali settori di attività</w:t>
      </w:r>
    </w:p>
    <w:p w:rsidR="009F6B13" w:rsidRDefault="009F6B13" w:rsidP="009F6B13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Servizi generali delle amministrazioni pubbliche</w:t>
      </w: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Pr="009F6B13" w:rsidRDefault="009F6B13" w:rsidP="009F6B13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9F6B13">
        <w:rPr>
          <w:b/>
          <w:bCs/>
          <w:sz w:val="20"/>
          <w:szCs w:val="20"/>
        </w:rPr>
        <w:t>I.4)</w:t>
      </w:r>
      <w:r>
        <w:rPr>
          <w:b/>
          <w:bCs/>
          <w:sz w:val="20"/>
          <w:szCs w:val="20"/>
        </w:rPr>
        <w:t xml:space="preserve">  </w:t>
      </w:r>
      <w:r w:rsidRPr="009F6B13">
        <w:rPr>
          <w:b/>
          <w:bCs/>
          <w:sz w:val="20"/>
          <w:szCs w:val="20"/>
        </w:rPr>
        <w:t>Concessione di un appalto a nome di altre amministrazioni aggiudicatrici</w:t>
      </w:r>
    </w:p>
    <w:p w:rsidR="009F6B13" w:rsidRDefault="009F6B13" w:rsidP="009F6B13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L'amministrazione aggiudicatrice acquista per conto di altre amministrazioni aggiudicatrici: no</w:t>
      </w: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Pr="009F6B13" w:rsidRDefault="009F6B13" w:rsidP="009F6B13">
      <w:pPr>
        <w:pStyle w:val="Default"/>
        <w:rPr>
          <w:sz w:val="20"/>
          <w:szCs w:val="20"/>
          <w:u w:val="single"/>
        </w:rPr>
      </w:pPr>
      <w:r w:rsidRPr="009F6B13">
        <w:rPr>
          <w:b/>
          <w:bCs/>
          <w:sz w:val="20"/>
          <w:szCs w:val="20"/>
          <w:u w:val="single"/>
        </w:rPr>
        <w:t>Sezione II: Oggetto dell'appalto</w:t>
      </w: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Pr="009F6B13" w:rsidRDefault="009F6B13" w:rsidP="009F6B13">
      <w:pPr>
        <w:pStyle w:val="Default"/>
        <w:numPr>
          <w:ilvl w:val="0"/>
          <w:numId w:val="5"/>
        </w:numPr>
        <w:rPr>
          <w:sz w:val="20"/>
          <w:szCs w:val="20"/>
        </w:rPr>
      </w:pPr>
      <w:r w:rsidRPr="009F6B13">
        <w:rPr>
          <w:b/>
          <w:sz w:val="20"/>
          <w:szCs w:val="20"/>
        </w:rPr>
        <w:t>II.1)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 w:rsidRPr="009F6B13">
        <w:rPr>
          <w:b/>
          <w:bCs/>
          <w:sz w:val="20"/>
          <w:szCs w:val="20"/>
        </w:rPr>
        <w:t>Descrizione</w:t>
      </w: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Pr="009F6B13" w:rsidRDefault="009F6B13" w:rsidP="009F6B13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9F6B13">
        <w:rPr>
          <w:b/>
          <w:sz w:val="20"/>
          <w:szCs w:val="20"/>
        </w:rPr>
        <w:t>II.1.1)</w:t>
      </w:r>
      <w:r>
        <w:rPr>
          <w:b/>
          <w:sz w:val="20"/>
          <w:szCs w:val="20"/>
        </w:rPr>
        <w:tab/>
      </w:r>
      <w:r w:rsidRPr="009F6B13">
        <w:rPr>
          <w:b/>
          <w:bCs/>
          <w:sz w:val="20"/>
          <w:szCs w:val="20"/>
        </w:rPr>
        <w:t>Denominazione conferita all'appalto</w:t>
      </w:r>
    </w:p>
    <w:p w:rsidR="009F6B13" w:rsidRDefault="009F6B13" w:rsidP="009F6B13">
      <w:pPr>
        <w:pStyle w:val="Default"/>
        <w:ind w:left="1418"/>
        <w:rPr>
          <w:sz w:val="20"/>
          <w:szCs w:val="20"/>
        </w:rPr>
      </w:pPr>
      <w:r>
        <w:rPr>
          <w:sz w:val="20"/>
          <w:szCs w:val="20"/>
        </w:rPr>
        <w:t xml:space="preserve">Procedura ristretta ai sensi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163/2006 per l'affidamento della fornitura di bollini farmaceutici autoadesivi con numerazione progressiva.</w:t>
      </w: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Pr="009F6B13" w:rsidRDefault="009F6B13" w:rsidP="009F6B13">
      <w:pPr>
        <w:pStyle w:val="Default"/>
        <w:numPr>
          <w:ilvl w:val="0"/>
          <w:numId w:val="7"/>
        </w:numPr>
        <w:rPr>
          <w:sz w:val="20"/>
          <w:szCs w:val="20"/>
        </w:rPr>
      </w:pPr>
      <w:r w:rsidRPr="009F6B13">
        <w:rPr>
          <w:b/>
          <w:sz w:val="20"/>
          <w:szCs w:val="20"/>
        </w:rPr>
        <w:t>II.1.2)</w:t>
      </w:r>
      <w:r>
        <w:rPr>
          <w:b/>
          <w:sz w:val="20"/>
          <w:szCs w:val="20"/>
        </w:rPr>
        <w:t xml:space="preserve"> </w:t>
      </w:r>
      <w:r w:rsidRPr="009F6B13">
        <w:rPr>
          <w:b/>
          <w:bCs/>
          <w:sz w:val="20"/>
          <w:szCs w:val="20"/>
        </w:rPr>
        <w:t>Tipo di appalto e luogo di consegna o di esecuzione</w:t>
      </w:r>
    </w:p>
    <w:p w:rsidR="009F6B13" w:rsidRDefault="009F6B13" w:rsidP="009F6B13">
      <w:pPr>
        <w:pStyle w:val="Default"/>
        <w:ind w:left="708" w:firstLine="708"/>
        <w:rPr>
          <w:sz w:val="20"/>
          <w:szCs w:val="20"/>
        </w:rPr>
      </w:pPr>
      <w:r>
        <w:rPr>
          <w:sz w:val="20"/>
          <w:szCs w:val="20"/>
        </w:rPr>
        <w:t>Forniture</w:t>
      </w:r>
    </w:p>
    <w:p w:rsidR="009F6B13" w:rsidRDefault="009F6B13" w:rsidP="009F6B13">
      <w:pPr>
        <w:pStyle w:val="Default"/>
        <w:ind w:left="1418"/>
        <w:rPr>
          <w:sz w:val="20"/>
          <w:szCs w:val="20"/>
        </w:rPr>
      </w:pPr>
      <w:r>
        <w:rPr>
          <w:sz w:val="20"/>
          <w:szCs w:val="20"/>
        </w:rPr>
        <w:t>Luogo principale di esecuzione dei lavori, di consegna delle forniture o di prestazione dei servizi: Case</w:t>
      </w:r>
      <w:r w:rsidR="006359B1">
        <w:rPr>
          <w:sz w:val="20"/>
          <w:szCs w:val="20"/>
        </w:rPr>
        <w:t xml:space="preserve"> </w:t>
      </w:r>
      <w:r>
        <w:rPr>
          <w:sz w:val="20"/>
          <w:szCs w:val="20"/>
        </w:rPr>
        <w:t>farmaceutiche su territorio nazionale italiano.</w:t>
      </w:r>
    </w:p>
    <w:p w:rsidR="009F6B13" w:rsidRDefault="009F6B13" w:rsidP="009F6B13">
      <w:pPr>
        <w:pStyle w:val="Default"/>
        <w:ind w:left="1418"/>
        <w:rPr>
          <w:sz w:val="20"/>
          <w:szCs w:val="20"/>
        </w:rPr>
      </w:pPr>
      <w:r>
        <w:rPr>
          <w:sz w:val="20"/>
          <w:szCs w:val="20"/>
        </w:rPr>
        <w:t xml:space="preserve">Codice NUTS </w:t>
      </w: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Pr="009F6B13" w:rsidRDefault="009F6B13" w:rsidP="009F6B13">
      <w:pPr>
        <w:pStyle w:val="Default"/>
        <w:numPr>
          <w:ilvl w:val="0"/>
          <w:numId w:val="8"/>
        </w:numPr>
        <w:rPr>
          <w:sz w:val="20"/>
          <w:szCs w:val="20"/>
        </w:rPr>
      </w:pPr>
      <w:r w:rsidRPr="009F6B13">
        <w:rPr>
          <w:b/>
          <w:sz w:val="20"/>
          <w:szCs w:val="20"/>
        </w:rPr>
        <w:t xml:space="preserve">II.1.3) </w:t>
      </w:r>
      <w:r w:rsidRPr="009F6B13">
        <w:rPr>
          <w:b/>
          <w:bCs/>
          <w:sz w:val="20"/>
          <w:szCs w:val="20"/>
        </w:rPr>
        <w:t>Informazioni sull'accordo quadro o il sistema dinamico di acquisizione (SDA)</w:t>
      </w: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Pr="009F6B13" w:rsidRDefault="009F6B13" w:rsidP="009F6B13">
      <w:pPr>
        <w:pStyle w:val="Default"/>
        <w:numPr>
          <w:ilvl w:val="0"/>
          <w:numId w:val="9"/>
        </w:numPr>
        <w:rPr>
          <w:sz w:val="20"/>
          <w:szCs w:val="20"/>
        </w:rPr>
      </w:pPr>
      <w:r w:rsidRPr="009F6B13">
        <w:rPr>
          <w:b/>
          <w:sz w:val="20"/>
          <w:szCs w:val="20"/>
        </w:rPr>
        <w:t>II.1.4)</w:t>
      </w:r>
      <w:r>
        <w:rPr>
          <w:b/>
          <w:sz w:val="20"/>
          <w:szCs w:val="20"/>
        </w:rPr>
        <w:t xml:space="preserve"> </w:t>
      </w:r>
      <w:r w:rsidRPr="009F6B13">
        <w:rPr>
          <w:b/>
          <w:bCs/>
          <w:sz w:val="20"/>
          <w:szCs w:val="20"/>
        </w:rPr>
        <w:t>Breve descrizione dell'appalto o degli acquisti</w:t>
      </w:r>
    </w:p>
    <w:p w:rsidR="009F6B13" w:rsidRDefault="009F6B13" w:rsidP="009F6B13">
      <w:pPr>
        <w:pStyle w:val="Default"/>
        <w:ind w:left="1276"/>
        <w:rPr>
          <w:sz w:val="20"/>
          <w:szCs w:val="20"/>
        </w:rPr>
      </w:pPr>
      <w:r>
        <w:rPr>
          <w:sz w:val="20"/>
          <w:szCs w:val="20"/>
        </w:rPr>
        <w:t xml:space="preserve">Procedura ristretta ai sensi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n. 163/2006 per l'affidamento della fornitura di bollini farmaceutici</w:t>
      </w:r>
      <w:r w:rsidR="006359B1">
        <w:rPr>
          <w:sz w:val="20"/>
          <w:szCs w:val="20"/>
        </w:rPr>
        <w:t xml:space="preserve"> </w:t>
      </w:r>
      <w:r>
        <w:rPr>
          <w:sz w:val="20"/>
          <w:szCs w:val="20"/>
        </w:rPr>
        <w:t>autoadesivi con numerazione progressiva e carta fornita da IPZS in conto deposito, per una durata di 48mesi.</w:t>
      </w: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Pr="009F6B13" w:rsidRDefault="009F6B13" w:rsidP="009F6B13">
      <w:pPr>
        <w:pStyle w:val="Default"/>
        <w:numPr>
          <w:ilvl w:val="0"/>
          <w:numId w:val="10"/>
        </w:numPr>
        <w:rPr>
          <w:sz w:val="20"/>
          <w:szCs w:val="20"/>
        </w:rPr>
      </w:pPr>
      <w:r w:rsidRPr="009F6B13">
        <w:rPr>
          <w:b/>
          <w:sz w:val="20"/>
          <w:szCs w:val="20"/>
        </w:rPr>
        <w:t>II.1.5)</w:t>
      </w:r>
      <w:r>
        <w:rPr>
          <w:b/>
          <w:sz w:val="20"/>
          <w:szCs w:val="20"/>
        </w:rPr>
        <w:t xml:space="preserve"> </w:t>
      </w:r>
      <w:r w:rsidRPr="009F6B13">
        <w:rPr>
          <w:b/>
          <w:bCs/>
          <w:sz w:val="20"/>
          <w:szCs w:val="20"/>
        </w:rPr>
        <w:t>Vocabolario comune per gli appalti (CPV)</w:t>
      </w:r>
    </w:p>
    <w:p w:rsidR="009F6B13" w:rsidRPr="009F6B13" w:rsidRDefault="009F6B13" w:rsidP="009F6B13">
      <w:pPr>
        <w:pStyle w:val="Default"/>
        <w:ind w:left="1276"/>
        <w:rPr>
          <w:sz w:val="20"/>
          <w:szCs w:val="20"/>
        </w:rPr>
      </w:pPr>
      <w:r>
        <w:rPr>
          <w:bCs/>
          <w:sz w:val="20"/>
          <w:szCs w:val="20"/>
        </w:rPr>
        <w:t>22458000</w:t>
      </w:r>
    </w:p>
    <w:p w:rsidR="009F6B13" w:rsidRDefault="009F6B13" w:rsidP="009F6B13">
      <w:pPr>
        <w:pStyle w:val="Default"/>
      </w:pPr>
    </w:p>
    <w:p w:rsidR="009F6B13" w:rsidRDefault="009F6B13" w:rsidP="009F6B13">
      <w:pPr>
        <w:pStyle w:val="Default"/>
        <w:ind w:firstLine="708"/>
        <w:rPr>
          <w:sz w:val="20"/>
          <w:szCs w:val="20"/>
        </w:rPr>
      </w:pPr>
      <w:r w:rsidRPr="009F6B13">
        <w:rPr>
          <w:b/>
          <w:sz w:val="20"/>
          <w:szCs w:val="20"/>
        </w:rPr>
        <w:t>II.1.</w:t>
      </w:r>
      <w:r>
        <w:rPr>
          <w:b/>
          <w:sz w:val="20"/>
          <w:szCs w:val="20"/>
        </w:rPr>
        <w:t xml:space="preserve">6) </w:t>
      </w:r>
      <w:r>
        <w:rPr>
          <w:b/>
          <w:bCs/>
          <w:sz w:val="20"/>
          <w:szCs w:val="20"/>
        </w:rPr>
        <w:t>Informazioni relative all'accordo sugli appalti pubblici (AAP)</w:t>
      </w:r>
    </w:p>
    <w:p w:rsidR="009F6B13" w:rsidRDefault="009F6B13" w:rsidP="009F6B13">
      <w:pPr>
        <w:pStyle w:val="Default"/>
        <w:ind w:left="1276"/>
        <w:rPr>
          <w:sz w:val="20"/>
          <w:szCs w:val="20"/>
        </w:rPr>
      </w:pPr>
      <w:r>
        <w:rPr>
          <w:sz w:val="20"/>
          <w:szCs w:val="20"/>
        </w:rPr>
        <w:t>L'appalto è disciplinato dall'accordo sugli appalti pubblici (AAP): sì</w:t>
      </w:r>
    </w:p>
    <w:p w:rsidR="009F6B13" w:rsidRDefault="009F6B13" w:rsidP="009F6B13">
      <w:pPr>
        <w:pStyle w:val="Default"/>
      </w:pPr>
    </w:p>
    <w:p w:rsidR="009F6B13" w:rsidRPr="00B213AA" w:rsidRDefault="00B213AA" w:rsidP="009F6B13">
      <w:pPr>
        <w:pStyle w:val="Default"/>
        <w:numPr>
          <w:ilvl w:val="0"/>
          <w:numId w:val="12"/>
        </w:numPr>
        <w:rPr>
          <w:sz w:val="20"/>
          <w:szCs w:val="20"/>
        </w:rPr>
      </w:pPr>
      <w:r w:rsidRPr="00B213AA">
        <w:rPr>
          <w:b/>
          <w:sz w:val="20"/>
          <w:szCs w:val="20"/>
        </w:rPr>
        <w:t>II.2</w:t>
      </w:r>
      <w:r w:rsidR="009F6B13">
        <w:t>)</w:t>
      </w:r>
      <w:r>
        <w:t xml:space="preserve"> </w:t>
      </w:r>
      <w:r w:rsidR="009F6B13" w:rsidRPr="00B213AA">
        <w:rPr>
          <w:b/>
          <w:bCs/>
          <w:sz w:val="20"/>
          <w:szCs w:val="20"/>
        </w:rPr>
        <w:t>Valore finale totale degli appalti</w:t>
      </w: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Default="009F6B13" w:rsidP="009F6B13">
      <w:pPr>
        <w:pStyle w:val="Default"/>
        <w:rPr>
          <w:sz w:val="20"/>
          <w:szCs w:val="20"/>
        </w:rPr>
      </w:pPr>
    </w:p>
    <w:p w:rsidR="009F6B13" w:rsidRPr="00B213AA" w:rsidRDefault="00B213AA" w:rsidP="009F6B13">
      <w:pPr>
        <w:pStyle w:val="Default"/>
        <w:numPr>
          <w:ilvl w:val="0"/>
          <w:numId w:val="13"/>
        </w:numPr>
        <w:rPr>
          <w:sz w:val="20"/>
          <w:szCs w:val="20"/>
        </w:rPr>
      </w:pPr>
      <w:r w:rsidRPr="00B213AA">
        <w:rPr>
          <w:b/>
          <w:sz w:val="20"/>
          <w:szCs w:val="20"/>
        </w:rPr>
        <w:t>II.2.1)</w:t>
      </w:r>
      <w:r>
        <w:rPr>
          <w:b/>
          <w:sz w:val="20"/>
          <w:szCs w:val="20"/>
        </w:rPr>
        <w:t xml:space="preserve"> </w:t>
      </w:r>
      <w:r w:rsidR="009F6B13" w:rsidRPr="00B213AA">
        <w:rPr>
          <w:b/>
          <w:bCs/>
          <w:sz w:val="20"/>
          <w:szCs w:val="20"/>
        </w:rPr>
        <w:t>Valore finale totale degli appalti</w:t>
      </w:r>
    </w:p>
    <w:p w:rsidR="009F6B13" w:rsidRDefault="009F6B13" w:rsidP="00B213AA">
      <w:pPr>
        <w:pStyle w:val="Default"/>
        <w:ind w:left="1276"/>
        <w:rPr>
          <w:sz w:val="20"/>
          <w:szCs w:val="20"/>
        </w:rPr>
      </w:pPr>
      <w:r>
        <w:rPr>
          <w:sz w:val="20"/>
          <w:szCs w:val="20"/>
        </w:rPr>
        <w:t xml:space="preserve">Valore: </w:t>
      </w:r>
      <w:r w:rsidR="00B213AA">
        <w:rPr>
          <w:sz w:val="20"/>
          <w:szCs w:val="20"/>
        </w:rPr>
        <w:t>39 808</w:t>
      </w:r>
      <w:r>
        <w:rPr>
          <w:sz w:val="20"/>
          <w:szCs w:val="20"/>
        </w:rPr>
        <w:t xml:space="preserve"> 000,00 EUR</w:t>
      </w:r>
    </w:p>
    <w:p w:rsidR="009F6B13" w:rsidRDefault="009F6B13" w:rsidP="00B213AA">
      <w:pPr>
        <w:pStyle w:val="Default"/>
        <w:ind w:left="1276"/>
        <w:rPr>
          <w:sz w:val="20"/>
          <w:szCs w:val="20"/>
        </w:rPr>
      </w:pPr>
      <w:r>
        <w:rPr>
          <w:sz w:val="20"/>
          <w:szCs w:val="20"/>
        </w:rPr>
        <w:t>IVA esclusa</w:t>
      </w:r>
    </w:p>
    <w:p w:rsidR="00B213AA" w:rsidRDefault="00B213AA" w:rsidP="00B213AA">
      <w:pPr>
        <w:pStyle w:val="Default"/>
        <w:ind w:left="1276"/>
        <w:rPr>
          <w:sz w:val="20"/>
          <w:szCs w:val="20"/>
        </w:rPr>
      </w:pPr>
    </w:p>
    <w:p w:rsidR="00B213AA" w:rsidRPr="00B213AA" w:rsidRDefault="00B213AA" w:rsidP="00B213AA">
      <w:pPr>
        <w:pStyle w:val="Default"/>
        <w:rPr>
          <w:sz w:val="20"/>
          <w:szCs w:val="20"/>
          <w:u w:val="single"/>
        </w:rPr>
      </w:pPr>
      <w:r w:rsidRPr="00B213AA">
        <w:rPr>
          <w:b/>
          <w:bCs/>
          <w:sz w:val="20"/>
          <w:szCs w:val="20"/>
          <w:u w:val="single"/>
        </w:rPr>
        <w:t>Sezione IV: Procedura</w:t>
      </w: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Pr="00B213AA" w:rsidRDefault="00B213AA" w:rsidP="00B213AA">
      <w:pPr>
        <w:pStyle w:val="Default"/>
        <w:numPr>
          <w:ilvl w:val="0"/>
          <w:numId w:val="14"/>
        </w:numPr>
        <w:rPr>
          <w:sz w:val="20"/>
          <w:szCs w:val="20"/>
        </w:rPr>
      </w:pPr>
      <w:r w:rsidRPr="00B213AA">
        <w:rPr>
          <w:b/>
          <w:sz w:val="20"/>
          <w:szCs w:val="20"/>
        </w:rPr>
        <w:t>IV.1)</w:t>
      </w:r>
      <w:r>
        <w:rPr>
          <w:b/>
          <w:sz w:val="20"/>
          <w:szCs w:val="20"/>
        </w:rPr>
        <w:t xml:space="preserve"> </w:t>
      </w:r>
      <w:r w:rsidRPr="00B213AA">
        <w:rPr>
          <w:b/>
          <w:bCs/>
          <w:sz w:val="20"/>
          <w:szCs w:val="20"/>
        </w:rPr>
        <w:t>Tipo di procedura</w:t>
      </w: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Default="00B213AA" w:rsidP="00B213AA">
      <w:pPr>
        <w:pStyle w:val="Default"/>
        <w:ind w:firstLine="708"/>
        <w:rPr>
          <w:sz w:val="20"/>
          <w:szCs w:val="20"/>
        </w:rPr>
      </w:pPr>
      <w:r w:rsidRPr="00B213AA">
        <w:rPr>
          <w:b/>
          <w:sz w:val="20"/>
          <w:szCs w:val="20"/>
        </w:rPr>
        <w:t>IV.1</w:t>
      </w:r>
      <w:r>
        <w:rPr>
          <w:b/>
          <w:sz w:val="20"/>
          <w:szCs w:val="20"/>
        </w:rPr>
        <w:t>.1</w:t>
      </w:r>
      <w:r w:rsidRPr="00B213AA"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Tipo di procedura</w:t>
      </w:r>
    </w:p>
    <w:p w:rsidR="00B213AA" w:rsidRDefault="00B213AA" w:rsidP="00B213AA">
      <w:pPr>
        <w:pStyle w:val="Default"/>
        <w:ind w:left="1418"/>
        <w:rPr>
          <w:sz w:val="20"/>
          <w:szCs w:val="20"/>
        </w:rPr>
      </w:pPr>
      <w:r>
        <w:rPr>
          <w:sz w:val="20"/>
          <w:szCs w:val="20"/>
        </w:rPr>
        <w:t>Ristretta</w:t>
      </w:r>
    </w:p>
    <w:p w:rsidR="00B213AA" w:rsidRDefault="00B213AA" w:rsidP="00AF31A8">
      <w:pPr>
        <w:pStyle w:val="Default"/>
        <w:rPr>
          <w:sz w:val="20"/>
          <w:szCs w:val="20"/>
        </w:rPr>
      </w:pPr>
    </w:p>
    <w:p w:rsidR="00AF31A8" w:rsidRDefault="00AF31A8" w:rsidP="00AF31A8">
      <w:pPr>
        <w:pStyle w:val="Default"/>
        <w:rPr>
          <w:sz w:val="20"/>
          <w:szCs w:val="20"/>
        </w:rPr>
      </w:pPr>
    </w:p>
    <w:p w:rsidR="00B213AA" w:rsidRDefault="00B213AA" w:rsidP="00B213AA">
      <w:pPr>
        <w:pStyle w:val="Default"/>
        <w:ind w:firstLine="708"/>
        <w:rPr>
          <w:sz w:val="20"/>
          <w:szCs w:val="20"/>
        </w:rPr>
      </w:pPr>
      <w:r>
        <w:rPr>
          <w:b/>
          <w:sz w:val="20"/>
          <w:szCs w:val="20"/>
        </w:rPr>
        <w:t xml:space="preserve">IV.2) </w:t>
      </w:r>
      <w:r>
        <w:rPr>
          <w:b/>
          <w:bCs/>
          <w:sz w:val="20"/>
          <w:szCs w:val="20"/>
        </w:rPr>
        <w:t>Criteri di aggiudicazione</w:t>
      </w: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Default="00B213AA" w:rsidP="00B213AA">
      <w:pPr>
        <w:pStyle w:val="Default"/>
        <w:ind w:firstLine="708"/>
        <w:rPr>
          <w:sz w:val="20"/>
          <w:szCs w:val="20"/>
        </w:rPr>
      </w:pPr>
      <w:r>
        <w:rPr>
          <w:b/>
          <w:sz w:val="20"/>
          <w:szCs w:val="20"/>
        </w:rPr>
        <w:t xml:space="preserve">IV.2.1) </w:t>
      </w:r>
      <w:r>
        <w:rPr>
          <w:b/>
          <w:bCs/>
          <w:sz w:val="20"/>
          <w:szCs w:val="20"/>
        </w:rPr>
        <w:t>Criteri di aggiudicazione</w:t>
      </w:r>
    </w:p>
    <w:p w:rsidR="00B213AA" w:rsidRDefault="00B213AA" w:rsidP="00B213AA">
      <w:pPr>
        <w:pStyle w:val="Default"/>
        <w:ind w:left="1418"/>
        <w:rPr>
          <w:sz w:val="20"/>
          <w:szCs w:val="20"/>
        </w:rPr>
      </w:pPr>
      <w:r>
        <w:rPr>
          <w:sz w:val="20"/>
          <w:szCs w:val="20"/>
        </w:rPr>
        <w:t>Offerta economicamente più vantaggiosa in base ai</w:t>
      </w:r>
    </w:p>
    <w:p w:rsidR="00B213AA" w:rsidRDefault="00B213AA" w:rsidP="00B213AA">
      <w:pPr>
        <w:pStyle w:val="Default"/>
        <w:ind w:left="1418"/>
        <w:rPr>
          <w:sz w:val="20"/>
          <w:szCs w:val="20"/>
        </w:rPr>
      </w:pPr>
      <w:r>
        <w:rPr>
          <w:sz w:val="20"/>
          <w:szCs w:val="20"/>
        </w:rPr>
        <w:t>1. offerta economica. Ponderazione 65</w:t>
      </w:r>
    </w:p>
    <w:p w:rsidR="00B213AA" w:rsidRDefault="00B213AA" w:rsidP="00B213AA">
      <w:pPr>
        <w:pStyle w:val="Default"/>
        <w:ind w:left="1418"/>
        <w:rPr>
          <w:sz w:val="20"/>
          <w:szCs w:val="20"/>
        </w:rPr>
      </w:pPr>
      <w:r>
        <w:rPr>
          <w:sz w:val="20"/>
          <w:szCs w:val="20"/>
        </w:rPr>
        <w:t>2. offerta tecnica. Ponderazione 35</w:t>
      </w: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Pr="00B213AA" w:rsidRDefault="00B213AA" w:rsidP="00B213AA">
      <w:pPr>
        <w:pStyle w:val="Default"/>
        <w:numPr>
          <w:ilvl w:val="0"/>
          <w:numId w:val="18"/>
        </w:numPr>
        <w:rPr>
          <w:sz w:val="20"/>
          <w:szCs w:val="20"/>
        </w:rPr>
      </w:pPr>
      <w:r w:rsidRPr="00B213AA">
        <w:rPr>
          <w:b/>
          <w:sz w:val="20"/>
          <w:szCs w:val="20"/>
        </w:rPr>
        <w:t>IV.2.2)</w:t>
      </w:r>
      <w:r>
        <w:rPr>
          <w:b/>
          <w:sz w:val="20"/>
          <w:szCs w:val="20"/>
        </w:rPr>
        <w:t xml:space="preserve"> </w:t>
      </w:r>
      <w:r w:rsidRPr="00B213AA">
        <w:rPr>
          <w:b/>
          <w:bCs/>
          <w:sz w:val="20"/>
          <w:szCs w:val="20"/>
        </w:rPr>
        <w:t>Informazioni sull'asta elettronica</w:t>
      </w:r>
    </w:p>
    <w:p w:rsidR="00B213AA" w:rsidRDefault="00B213AA" w:rsidP="00B213AA">
      <w:pPr>
        <w:pStyle w:val="Default"/>
        <w:ind w:left="1418"/>
        <w:rPr>
          <w:sz w:val="20"/>
          <w:szCs w:val="20"/>
        </w:rPr>
      </w:pPr>
      <w:r>
        <w:rPr>
          <w:sz w:val="20"/>
          <w:szCs w:val="20"/>
        </w:rPr>
        <w:t>Ricorso ad un'asta elettronica: no</w:t>
      </w: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Pr="00B213AA" w:rsidRDefault="00B213AA" w:rsidP="00B213AA">
      <w:pPr>
        <w:pStyle w:val="Default"/>
        <w:numPr>
          <w:ilvl w:val="0"/>
          <w:numId w:val="19"/>
        </w:numPr>
        <w:rPr>
          <w:sz w:val="20"/>
          <w:szCs w:val="20"/>
        </w:rPr>
      </w:pPr>
      <w:r w:rsidRPr="00B213AA">
        <w:rPr>
          <w:b/>
          <w:sz w:val="20"/>
          <w:szCs w:val="20"/>
        </w:rPr>
        <w:t>IV.3)</w:t>
      </w:r>
      <w:r>
        <w:rPr>
          <w:b/>
          <w:sz w:val="20"/>
          <w:szCs w:val="20"/>
        </w:rPr>
        <w:t xml:space="preserve"> </w:t>
      </w:r>
      <w:r w:rsidRPr="00B213AA">
        <w:rPr>
          <w:b/>
          <w:bCs/>
          <w:sz w:val="20"/>
          <w:szCs w:val="20"/>
        </w:rPr>
        <w:t>Informazioni di carattere amministrativo</w:t>
      </w: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Pr="00B213AA" w:rsidRDefault="00B213AA" w:rsidP="00B213AA">
      <w:pPr>
        <w:pStyle w:val="Default"/>
        <w:numPr>
          <w:ilvl w:val="0"/>
          <w:numId w:val="20"/>
        </w:numPr>
        <w:rPr>
          <w:sz w:val="20"/>
          <w:szCs w:val="20"/>
        </w:rPr>
      </w:pPr>
      <w:r w:rsidRPr="00B213AA">
        <w:rPr>
          <w:b/>
          <w:sz w:val="20"/>
          <w:szCs w:val="20"/>
        </w:rPr>
        <w:t>IV.3.1)</w:t>
      </w:r>
      <w:r>
        <w:rPr>
          <w:b/>
          <w:sz w:val="20"/>
          <w:szCs w:val="20"/>
        </w:rPr>
        <w:t xml:space="preserve"> </w:t>
      </w:r>
      <w:r w:rsidRPr="00B213AA">
        <w:rPr>
          <w:b/>
          <w:bCs/>
          <w:sz w:val="20"/>
          <w:szCs w:val="20"/>
        </w:rPr>
        <w:t>Numero di riferimento attribuito al dossier dall’amministrazione aggiudicatrice</w:t>
      </w: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Pr="00B213AA" w:rsidRDefault="00B213AA" w:rsidP="00B213AA">
      <w:pPr>
        <w:pStyle w:val="Default"/>
        <w:numPr>
          <w:ilvl w:val="0"/>
          <w:numId w:val="21"/>
        </w:numPr>
        <w:rPr>
          <w:sz w:val="20"/>
          <w:szCs w:val="20"/>
        </w:rPr>
      </w:pPr>
      <w:r w:rsidRPr="00B213AA">
        <w:rPr>
          <w:b/>
          <w:sz w:val="20"/>
          <w:szCs w:val="20"/>
        </w:rPr>
        <w:t>IV.3.2)</w:t>
      </w:r>
      <w:r>
        <w:rPr>
          <w:b/>
          <w:sz w:val="20"/>
          <w:szCs w:val="20"/>
        </w:rPr>
        <w:t xml:space="preserve"> </w:t>
      </w:r>
      <w:r w:rsidRPr="00B213AA">
        <w:rPr>
          <w:b/>
          <w:bCs/>
          <w:sz w:val="20"/>
          <w:szCs w:val="20"/>
        </w:rPr>
        <w:t>Pubblicazioni precedenti relative allo stesso appalto</w:t>
      </w: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Default="00B213AA" w:rsidP="00B213AA">
      <w:pPr>
        <w:pStyle w:val="Default"/>
        <w:ind w:left="1418"/>
        <w:rPr>
          <w:sz w:val="20"/>
          <w:szCs w:val="20"/>
        </w:rPr>
      </w:pPr>
      <w:r>
        <w:rPr>
          <w:b/>
          <w:bCs/>
          <w:sz w:val="20"/>
          <w:szCs w:val="20"/>
        </w:rPr>
        <w:t>Bando di gara</w:t>
      </w:r>
    </w:p>
    <w:p w:rsidR="00B213AA" w:rsidRDefault="00B213AA" w:rsidP="00B213AA">
      <w:pPr>
        <w:pStyle w:val="Default"/>
        <w:ind w:left="1418"/>
        <w:rPr>
          <w:sz w:val="20"/>
          <w:szCs w:val="20"/>
        </w:rPr>
      </w:pPr>
      <w:r>
        <w:rPr>
          <w:sz w:val="20"/>
          <w:szCs w:val="20"/>
        </w:rPr>
        <w:t>Numero dell'avviso nella GUUE: 2011/S 038-062358 del 24.2.2011</w:t>
      </w: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Default="00B213AA" w:rsidP="00B213AA">
      <w:pPr>
        <w:pStyle w:val="Default"/>
        <w:rPr>
          <w:b/>
          <w:bCs/>
          <w:sz w:val="20"/>
          <w:szCs w:val="20"/>
          <w:u w:val="single"/>
        </w:rPr>
      </w:pPr>
      <w:r w:rsidRPr="001E2040">
        <w:rPr>
          <w:b/>
          <w:bCs/>
          <w:sz w:val="20"/>
          <w:szCs w:val="20"/>
          <w:u w:val="single"/>
        </w:rPr>
        <w:t>Sezione V: Aggiudicazione dell'appalto</w:t>
      </w:r>
    </w:p>
    <w:p w:rsidR="001E2040" w:rsidRPr="001E2040" w:rsidRDefault="001E2040" w:rsidP="00B213AA">
      <w:pPr>
        <w:pStyle w:val="Default"/>
        <w:rPr>
          <w:sz w:val="20"/>
          <w:szCs w:val="20"/>
          <w:u w:val="single"/>
        </w:rPr>
      </w:pPr>
    </w:p>
    <w:p w:rsidR="00B213AA" w:rsidRDefault="00B213AA" w:rsidP="00B213AA">
      <w:pPr>
        <w:pStyle w:val="Default"/>
        <w:rPr>
          <w:sz w:val="20"/>
          <w:szCs w:val="20"/>
        </w:rPr>
      </w:pPr>
      <w:r>
        <w:rPr>
          <w:sz w:val="20"/>
          <w:szCs w:val="20"/>
        </w:rPr>
        <w:t>Appalto n.: 62358 Lotto n.: 1 - Denominazione: Fornitura di bollini farmaceutici autoadesivi.</w:t>
      </w: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Pr="00B213AA" w:rsidRDefault="00B213AA" w:rsidP="00B213AA">
      <w:pPr>
        <w:pStyle w:val="Default"/>
        <w:numPr>
          <w:ilvl w:val="0"/>
          <w:numId w:val="22"/>
        </w:numPr>
        <w:rPr>
          <w:sz w:val="20"/>
          <w:szCs w:val="20"/>
        </w:rPr>
      </w:pPr>
      <w:r w:rsidRPr="00B213AA">
        <w:rPr>
          <w:b/>
          <w:sz w:val="20"/>
          <w:szCs w:val="20"/>
        </w:rPr>
        <w:t>V.1)</w:t>
      </w:r>
      <w:r>
        <w:rPr>
          <w:b/>
          <w:sz w:val="20"/>
          <w:szCs w:val="20"/>
        </w:rPr>
        <w:t xml:space="preserve"> </w:t>
      </w:r>
      <w:r w:rsidRPr="00B213AA">
        <w:rPr>
          <w:b/>
          <w:bCs/>
          <w:sz w:val="20"/>
          <w:szCs w:val="20"/>
        </w:rPr>
        <w:t>Data della decisione di aggiudicazione dell'appalto:</w:t>
      </w:r>
    </w:p>
    <w:p w:rsidR="00B213AA" w:rsidRDefault="00B213AA" w:rsidP="00B213AA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05.10.2011</w:t>
      </w: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Pr="00B213AA" w:rsidRDefault="00B213AA" w:rsidP="00B213AA">
      <w:pPr>
        <w:pStyle w:val="Default"/>
        <w:numPr>
          <w:ilvl w:val="0"/>
          <w:numId w:val="23"/>
        </w:numPr>
        <w:rPr>
          <w:sz w:val="20"/>
          <w:szCs w:val="20"/>
        </w:rPr>
      </w:pPr>
      <w:r w:rsidRPr="00B213AA">
        <w:rPr>
          <w:b/>
          <w:sz w:val="20"/>
          <w:szCs w:val="20"/>
        </w:rPr>
        <w:t>V.2)</w:t>
      </w:r>
      <w:r>
        <w:rPr>
          <w:b/>
          <w:sz w:val="20"/>
          <w:szCs w:val="20"/>
        </w:rPr>
        <w:t xml:space="preserve"> </w:t>
      </w:r>
      <w:r w:rsidRPr="00B213AA">
        <w:rPr>
          <w:b/>
          <w:bCs/>
          <w:sz w:val="20"/>
          <w:szCs w:val="20"/>
        </w:rPr>
        <w:t>Informazioni sulle offerte</w:t>
      </w:r>
    </w:p>
    <w:p w:rsidR="00B213AA" w:rsidRDefault="00B213AA" w:rsidP="00B213AA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Numero di offerte pervenute: 4</w:t>
      </w:r>
    </w:p>
    <w:p w:rsidR="00B213AA" w:rsidRDefault="00B213AA" w:rsidP="00B213AA">
      <w:pPr>
        <w:pStyle w:val="Default"/>
        <w:ind w:left="1134"/>
        <w:rPr>
          <w:sz w:val="20"/>
          <w:szCs w:val="20"/>
        </w:rPr>
      </w:pPr>
    </w:p>
    <w:p w:rsidR="00B213AA" w:rsidRDefault="00B213AA" w:rsidP="00B213AA">
      <w:pPr>
        <w:pStyle w:val="Default"/>
        <w:rPr>
          <w:sz w:val="20"/>
          <w:szCs w:val="20"/>
        </w:rPr>
      </w:pPr>
    </w:p>
    <w:p w:rsidR="006D43BC" w:rsidRDefault="006D43BC" w:rsidP="00B213AA">
      <w:pPr>
        <w:pStyle w:val="Default"/>
        <w:rPr>
          <w:sz w:val="20"/>
          <w:szCs w:val="20"/>
        </w:rPr>
      </w:pPr>
    </w:p>
    <w:p w:rsidR="006D43BC" w:rsidRDefault="006D43BC" w:rsidP="00B213AA">
      <w:pPr>
        <w:pStyle w:val="Default"/>
        <w:rPr>
          <w:sz w:val="20"/>
          <w:szCs w:val="20"/>
        </w:rPr>
      </w:pPr>
    </w:p>
    <w:p w:rsidR="00B213AA" w:rsidRPr="00B213AA" w:rsidRDefault="00B213AA" w:rsidP="00935CA9">
      <w:pPr>
        <w:pStyle w:val="Default"/>
        <w:ind w:left="1134" w:hanging="425"/>
        <w:rPr>
          <w:sz w:val="20"/>
          <w:szCs w:val="20"/>
        </w:rPr>
      </w:pPr>
      <w:r w:rsidRPr="00B213AA">
        <w:rPr>
          <w:b/>
          <w:sz w:val="20"/>
          <w:szCs w:val="20"/>
        </w:rPr>
        <w:lastRenderedPageBreak/>
        <w:t>V.3)</w:t>
      </w:r>
      <w:r>
        <w:rPr>
          <w:b/>
          <w:sz w:val="20"/>
          <w:szCs w:val="20"/>
        </w:rPr>
        <w:t xml:space="preserve"> </w:t>
      </w:r>
      <w:r w:rsidR="00935CA9">
        <w:rPr>
          <w:b/>
          <w:sz w:val="20"/>
          <w:szCs w:val="20"/>
        </w:rPr>
        <w:t xml:space="preserve"> </w:t>
      </w:r>
      <w:r w:rsidRPr="00B213AA">
        <w:rPr>
          <w:b/>
          <w:bCs/>
          <w:sz w:val="20"/>
          <w:szCs w:val="20"/>
        </w:rPr>
        <w:t>Nome e recapito dell'operatore economico in favore del quale è stata adottata la decisione di</w:t>
      </w:r>
      <w:r>
        <w:rPr>
          <w:b/>
          <w:bCs/>
          <w:sz w:val="20"/>
          <w:szCs w:val="20"/>
        </w:rPr>
        <w:t xml:space="preserve"> </w:t>
      </w:r>
      <w:r w:rsidRPr="00B213AA">
        <w:rPr>
          <w:b/>
          <w:bCs/>
          <w:sz w:val="20"/>
          <w:szCs w:val="20"/>
        </w:rPr>
        <w:t>aggiudicazione dell'appalto</w:t>
      </w:r>
    </w:p>
    <w:p w:rsidR="001E2040" w:rsidRDefault="00B213AA" w:rsidP="00935CA9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RTI Arca E</w:t>
      </w:r>
      <w:r w:rsidR="006359B1">
        <w:rPr>
          <w:sz w:val="20"/>
          <w:szCs w:val="20"/>
        </w:rPr>
        <w:t>tichette SpA - SALES SPA - Carlucci</w:t>
      </w:r>
      <w:r>
        <w:rPr>
          <w:sz w:val="20"/>
          <w:szCs w:val="20"/>
        </w:rPr>
        <w:t xml:space="preserve"> SpA</w:t>
      </w:r>
      <w:r w:rsidR="006359B1">
        <w:rPr>
          <w:sz w:val="20"/>
          <w:szCs w:val="20"/>
        </w:rPr>
        <w:t xml:space="preserve"> </w:t>
      </w:r>
    </w:p>
    <w:p w:rsidR="001E2040" w:rsidRDefault="00B213AA" w:rsidP="00935CA9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via Edison 119</w:t>
      </w:r>
    </w:p>
    <w:p w:rsidR="001E2040" w:rsidRDefault="00B213AA" w:rsidP="00935CA9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 xml:space="preserve">20010 </w:t>
      </w:r>
      <w:proofErr w:type="spellStart"/>
      <w:r>
        <w:rPr>
          <w:sz w:val="20"/>
          <w:szCs w:val="20"/>
        </w:rPr>
        <w:t>Marcallo</w:t>
      </w:r>
      <w:proofErr w:type="spellEnd"/>
      <w:r w:rsidR="00935CA9">
        <w:rPr>
          <w:sz w:val="20"/>
          <w:szCs w:val="20"/>
        </w:rPr>
        <w:t xml:space="preserve"> </w:t>
      </w:r>
    </w:p>
    <w:p w:rsidR="00B213AA" w:rsidRDefault="00B213AA" w:rsidP="00935CA9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ITALIA</w:t>
      </w: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Default="00B213AA" w:rsidP="00B213AA">
      <w:pPr>
        <w:pStyle w:val="Default"/>
        <w:rPr>
          <w:sz w:val="20"/>
          <w:szCs w:val="20"/>
        </w:rPr>
      </w:pPr>
    </w:p>
    <w:p w:rsidR="00B213AA" w:rsidRPr="00935CA9" w:rsidRDefault="00935CA9" w:rsidP="00B213AA">
      <w:pPr>
        <w:pStyle w:val="Default"/>
        <w:numPr>
          <w:ilvl w:val="0"/>
          <w:numId w:val="25"/>
        </w:numPr>
        <w:rPr>
          <w:sz w:val="20"/>
          <w:szCs w:val="20"/>
        </w:rPr>
      </w:pPr>
      <w:r w:rsidRPr="00935CA9">
        <w:rPr>
          <w:b/>
          <w:sz w:val="20"/>
          <w:szCs w:val="20"/>
        </w:rPr>
        <w:t>V.4)</w:t>
      </w:r>
      <w:r>
        <w:rPr>
          <w:b/>
          <w:sz w:val="20"/>
          <w:szCs w:val="20"/>
        </w:rPr>
        <w:t xml:space="preserve"> </w:t>
      </w:r>
      <w:r w:rsidR="00B213AA" w:rsidRPr="00935CA9">
        <w:rPr>
          <w:b/>
          <w:bCs/>
          <w:sz w:val="20"/>
          <w:szCs w:val="20"/>
        </w:rPr>
        <w:t>Informazione sul valore dell'appalto</w:t>
      </w:r>
    </w:p>
    <w:p w:rsidR="00B213AA" w:rsidRDefault="00B213AA" w:rsidP="00935CA9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 xml:space="preserve">Valore totale inizialmente stimato dell’appalto: </w:t>
      </w:r>
    </w:p>
    <w:p w:rsidR="00B213AA" w:rsidRDefault="00B213AA" w:rsidP="00935CA9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Valore: 31 600 000,00 EUR</w:t>
      </w:r>
    </w:p>
    <w:p w:rsidR="00B213AA" w:rsidRDefault="00B213AA" w:rsidP="00935CA9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IVA esclusa</w:t>
      </w:r>
    </w:p>
    <w:p w:rsidR="00B213AA" w:rsidRDefault="00B213AA" w:rsidP="00935CA9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 xml:space="preserve">Valore finale totale dell’appalto: </w:t>
      </w:r>
    </w:p>
    <w:p w:rsidR="00B213AA" w:rsidRDefault="00B213AA" w:rsidP="00935CA9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Valore: 28 288 000,00 EUR</w:t>
      </w:r>
    </w:p>
    <w:p w:rsidR="00935CA9" w:rsidRDefault="00935CA9" w:rsidP="00935CA9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IVA esclusa</w:t>
      </w:r>
    </w:p>
    <w:p w:rsidR="00935CA9" w:rsidRDefault="00935CA9" w:rsidP="00935CA9">
      <w:pPr>
        <w:pStyle w:val="Default"/>
        <w:rPr>
          <w:sz w:val="20"/>
          <w:szCs w:val="20"/>
        </w:rPr>
      </w:pPr>
    </w:p>
    <w:p w:rsidR="00935CA9" w:rsidRDefault="00935CA9" w:rsidP="00935CA9">
      <w:pPr>
        <w:pStyle w:val="Default"/>
        <w:rPr>
          <w:sz w:val="20"/>
          <w:szCs w:val="20"/>
        </w:rPr>
      </w:pPr>
    </w:p>
    <w:p w:rsidR="00935CA9" w:rsidRPr="00935CA9" w:rsidRDefault="00935CA9" w:rsidP="00935CA9">
      <w:pPr>
        <w:pStyle w:val="Default"/>
        <w:numPr>
          <w:ilvl w:val="0"/>
          <w:numId w:val="26"/>
        </w:numPr>
        <w:rPr>
          <w:sz w:val="20"/>
          <w:szCs w:val="20"/>
        </w:rPr>
      </w:pPr>
      <w:r w:rsidRPr="00935CA9">
        <w:rPr>
          <w:b/>
          <w:sz w:val="20"/>
          <w:szCs w:val="20"/>
        </w:rPr>
        <w:t xml:space="preserve">V.5) </w:t>
      </w:r>
      <w:r w:rsidRPr="00935CA9">
        <w:rPr>
          <w:b/>
          <w:bCs/>
          <w:sz w:val="20"/>
          <w:szCs w:val="20"/>
        </w:rPr>
        <w:t>Informazioni sui subappalti</w:t>
      </w:r>
    </w:p>
    <w:p w:rsidR="00935CA9" w:rsidRDefault="00935CA9" w:rsidP="00935CA9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È possibile che l'appalto venga subappaltato: sì</w:t>
      </w:r>
    </w:p>
    <w:p w:rsidR="00935CA9" w:rsidRDefault="00935CA9" w:rsidP="00935CA9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 xml:space="preserve">Indicare il valore o la percentuale dell'appalto subappaltabile a terzi: </w:t>
      </w:r>
    </w:p>
    <w:p w:rsidR="00935CA9" w:rsidRDefault="00935CA9" w:rsidP="00935CA9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Percentuale: 30,00 %</w:t>
      </w:r>
    </w:p>
    <w:p w:rsidR="00AF31A8" w:rsidRDefault="00AF31A8" w:rsidP="000A4202">
      <w:pPr>
        <w:pStyle w:val="Default"/>
        <w:rPr>
          <w:sz w:val="20"/>
          <w:szCs w:val="20"/>
        </w:rPr>
      </w:pPr>
    </w:p>
    <w:p w:rsidR="00AF31A8" w:rsidRDefault="00AF31A8" w:rsidP="000A4202">
      <w:pPr>
        <w:pStyle w:val="Default"/>
        <w:rPr>
          <w:sz w:val="20"/>
          <w:szCs w:val="20"/>
        </w:rPr>
      </w:pPr>
    </w:p>
    <w:p w:rsidR="000A4202" w:rsidRDefault="000A4202" w:rsidP="000A4202">
      <w:pPr>
        <w:pStyle w:val="Default"/>
        <w:rPr>
          <w:sz w:val="20"/>
          <w:szCs w:val="20"/>
        </w:rPr>
      </w:pPr>
      <w:r>
        <w:rPr>
          <w:sz w:val="20"/>
          <w:szCs w:val="20"/>
        </w:rPr>
        <w:t>Appalto n.: 62358/2011</w:t>
      </w:r>
    </w:p>
    <w:p w:rsidR="000A4202" w:rsidRDefault="000A4202" w:rsidP="000A4202">
      <w:pPr>
        <w:pStyle w:val="Default"/>
        <w:rPr>
          <w:sz w:val="20"/>
          <w:szCs w:val="20"/>
        </w:rPr>
      </w:pPr>
      <w:r>
        <w:rPr>
          <w:sz w:val="20"/>
          <w:szCs w:val="20"/>
        </w:rPr>
        <w:t>Lotto n.: 3 - Denominazione: Bollini farmaceutici autoadesivi.</w:t>
      </w: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Pr="000A4202" w:rsidRDefault="000A4202" w:rsidP="000A4202">
      <w:pPr>
        <w:pStyle w:val="Default"/>
        <w:numPr>
          <w:ilvl w:val="0"/>
          <w:numId w:val="27"/>
        </w:numPr>
        <w:rPr>
          <w:sz w:val="20"/>
          <w:szCs w:val="20"/>
        </w:rPr>
      </w:pPr>
      <w:r w:rsidRPr="000A4202">
        <w:rPr>
          <w:b/>
          <w:sz w:val="20"/>
          <w:szCs w:val="20"/>
        </w:rPr>
        <w:t>V.1)</w:t>
      </w:r>
      <w:r>
        <w:rPr>
          <w:b/>
          <w:sz w:val="20"/>
          <w:szCs w:val="20"/>
        </w:rPr>
        <w:t xml:space="preserve"> </w:t>
      </w:r>
      <w:r w:rsidRPr="000A4202">
        <w:rPr>
          <w:b/>
          <w:bCs/>
          <w:sz w:val="20"/>
          <w:szCs w:val="20"/>
        </w:rPr>
        <w:t>Data della decisione di aggiudicazione dell'appalto:</w:t>
      </w:r>
    </w:p>
    <w:p w:rsidR="000A4202" w:rsidRDefault="000A4202" w:rsidP="000A4202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05.10.2011</w:t>
      </w: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Pr="000A4202" w:rsidRDefault="000A4202" w:rsidP="000A4202">
      <w:pPr>
        <w:pStyle w:val="Default"/>
        <w:numPr>
          <w:ilvl w:val="0"/>
          <w:numId w:val="28"/>
        </w:numPr>
        <w:rPr>
          <w:sz w:val="20"/>
          <w:szCs w:val="20"/>
        </w:rPr>
      </w:pPr>
      <w:r w:rsidRPr="000A4202">
        <w:rPr>
          <w:b/>
          <w:sz w:val="20"/>
          <w:szCs w:val="20"/>
        </w:rPr>
        <w:t>V.2)</w:t>
      </w:r>
      <w:r>
        <w:rPr>
          <w:b/>
          <w:sz w:val="20"/>
          <w:szCs w:val="20"/>
        </w:rPr>
        <w:t xml:space="preserve"> </w:t>
      </w:r>
      <w:r w:rsidRPr="000A4202">
        <w:rPr>
          <w:b/>
          <w:bCs/>
          <w:sz w:val="20"/>
          <w:szCs w:val="20"/>
        </w:rPr>
        <w:t>Informazioni sulle offerte</w:t>
      </w:r>
    </w:p>
    <w:p w:rsidR="000A4202" w:rsidRDefault="000A4202" w:rsidP="000A4202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Numero di offerte pervenute: 3</w:t>
      </w: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Pr="000A4202" w:rsidRDefault="000A4202" w:rsidP="000A4202">
      <w:pPr>
        <w:pStyle w:val="Default"/>
        <w:ind w:left="1134" w:hanging="425"/>
        <w:rPr>
          <w:sz w:val="20"/>
          <w:szCs w:val="20"/>
        </w:rPr>
      </w:pPr>
      <w:r w:rsidRPr="000A4202">
        <w:rPr>
          <w:b/>
          <w:sz w:val="20"/>
          <w:szCs w:val="20"/>
        </w:rPr>
        <w:t>V.3)</w:t>
      </w:r>
      <w:r>
        <w:rPr>
          <w:b/>
          <w:sz w:val="20"/>
          <w:szCs w:val="20"/>
        </w:rPr>
        <w:t xml:space="preserve">  </w:t>
      </w:r>
      <w:r w:rsidRPr="000A4202">
        <w:rPr>
          <w:b/>
          <w:bCs/>
          <w:sz w:val="20"/>
          <w:szCs w:val="20"/>
        </w:rPr>
        <w:t>Nome e recapito dell'operatore economico in favore del quale è stata adottata la decisione di</w:t>
      </w:r>
      <w:r w:rsidR="006359B1">
        <w:rPr>
          <w:b/>
          <w:bCs/>
          <w:sz w:val="20"/>
          <w:szCs w:val="20"/>
        </w:rPr>
        <w:t xml:space="preserve"> </w:t>
      </w:r>
      <w:r w:rsidRPr="000A4202">
        <w:rPr>
          <w:b/>
          <w:bCs/>
          <w:sz w:val="20"/>
          <w:szCs w:val="20"/>
        </w:rPr>
        <w:t>aggiudicazione dell'appalto</w:t>
      </w:r>
    </w:p>
    <w:p w:rsidR="001E2040" w:rsidRDefault="000A4202" w:rsidP="000A4202">
      <w:pPr>
        <w:pStyle w:val="Default"/>
        <w:ind w:left="1134"/>
        <w:rPr>
          <w:sz w:val="20"/>
          <w:szCs w:val="20"/>
        </w:rPr>
      </w:pPr>
      <w:proofErr w:type="spellStart"/>
      <w:r>
        <w:rPr>
          <w:sz w:val="20"/>
          <w:szCs w:val="20"/>
        </w:rPr>
        <w:t>Nuceria</w:t>
      </w:r>
      <w:proofErr w:type="spellEnd"/>
      <w:r>
        <w:rPr>
          <w:sz w:val="20"/>
          <w:szCs w:val="20"/>
        </w:rPr>
        <w:t xml:space="preserve"> adesivi SRL</w:t>
      </w:r>
      <w:r w:rsidR="006359B1">
        <w:rPr>
          <w:sz w:val="20"/>
          <w:szCs w:val="20"/>
        </w:rPr>
        <w:t xml:space="preserve"> </w:t>
      </w:r>
    </w:p>
    <w:p w:rsidR="001E2040" w:rsidRDefault="000A4202" w:rsidP="000A4202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 xml:space="preserve">via </w:t>
      </w:r>
      <w:proofErr w:type="spellStart"/>
      <w:r>
        <w:rPr>
          <w:sz w:val="20"/>
          <w:szCs w:val="20"/>
        </w:rPr>
        <w:t>Lamia</w:t>
      </w:r>
      <w:proofErr w:type="spellEnd"/>
      <w:r>
        <w:rPr>
          <w:sz w:val="20"/>
          <w:szCs w:val="20"/>
        </w:rPr>
        <w:t xml:space="preserve"> zona industriale</w:t>
      </w:r>
      <w:r w:rsidR="00307483">
        <w:rPr>
          <w:sz w:val="20"/>
          <w:szCs w:val="20"/>
        </w:rPr>
        <w:t xml:space="preserve"> </w:t>
      </w:r>
    </w:p>
    <w:p w:rsidR="001E2040" w:rsidRDefault="000A4202" w:rsidP="000A4202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 xml:space="preserve">84015 </w:t>
      </w:r>
      <w:proofErr w:type="spellStart"/>
      <w:r>
        <w:rPr>
          <w:sz w:val="20"/>
          <w:szCs w:val="20"/>
        </w:rPr>
        <w:t>Nocera</w:t>
      </w:r>
      <w:proofErr w:type="spellEnd"/>
      <w:r>
        <w:rPr>
          <w:sz w:val="20"/>
          <w:szCs w:val="20"/>
        </w:rPr>
        <w:t xml:space="preserve"> Superiore</w:t>
      </w:r>
      <w:r w:rsidR="006359B1">
        <w:rPr>
          <w:sz w:val="20"/>
          <w:szCs w:val="20"/>
        </w:rPr>
        <w:t xml:space="preserve"> </w:t>
      </w:r>
    </w:p>
    <w:p w:rsidR="000A4202" w:rsidRDefault="000A4202" w:rsidP="000A4202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ITALIA</w:t>
      </w: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Pr="000A4202" w:rsidRDefault="000A4202" w:rsidP="000A4202">
      <w:pPr>
        <w:pStyle w:val="Default"/>
        <w:numPr>
          <w:ilvl w:val="0"/>
          <w:numId w:val="30"/>
        </w:numPr>
        <w:rPr>
          <w:sz w:val="20"/>
          <w:szCs w:val="20"/>
        </w:rPr>
      </w:pPr>
      <w:r w:rsidRPr="000A4202">
        <w:rPr>
          <w:b/>
          <w:sz w:val="20"/>
          <w:szCs w:val="20"/>
        </w:rPr>
        <w:t>V.4)</w:t>
      </w:r>
      <w:r>
        <w:rPr>
          <w:b/>
          <w:sz w:val="20"/>
          <w:szCs w:val="20"/>
        </w:rPr>
        <w:t xml:space="preserve"> </w:t>
      </w:r>
      <w:r w:rsidRPr="000A4202">
        <w:rPr>
          <w:b/>
          <w:bCs/>
          <w:sz w:val="20"/>
          <w:szCs w:val="20"/>
        </w:rPr>
        <w:t>Informazione sul valore dell'appalto</w:t>
      </w:r>
    </w:p>
    <w:p w:rsidR="000A4202" w:rsidRDefault="000A4202" w:rsidP="000A4202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 xml:space="preserve">Valore totale inizialmente stimato dell’appalto: </w:t>
      </w:r>
    </w:p>
    <w:p w:rsidR="000A4202" w:rsidRDefault="000A4202" w:rsidP="000A4202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Valore: 19 600 000,00 EUR</w:t>
      </w:r>
    </w:p>
    <w:p w:rsidR="000A4202" w:rsidRDefault="000A4202" w:rsidP="000A4202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IVA esclusa</w:t>
      </w:r>
    </w:p>
    <w:p w:rsidR="000A4202" w:rsidRDefault="000A4202" w:rsidP="000A4202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 xml:space="preserve">Valore finale totale dell’appalto: </w:t>
      </w:r>
    </w:p>
    <w:p w:rsidR="000A4202" w:rsidRDefault="000A4202" w:rsidP="000A4202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Valore: 11 520 000,00 EUR</w:t>
      </w:r>
    </w:p>
    <w:p w:rsidR="000A4202" w:rsidRDefault="000A4202" w:rsidP="000A4202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IVA esclusa</w:t>
      </w: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Pr="000A4202" w:rsidRDefault="000A4202" w:rsidP="000A4202">
      <w:pPr>
        <w:pStyle w:val="Default"/>
        <w:numPr>
          <w:ilvl w:val="0"/>
          <w:numId w:val="31"/>
        </w:numPr>
        <w:rPr>
          <w:sz w:val="20"/>
          <w:szCs w:val="20"/>
        </w:rPr>
      </w:pPr>
      <w:r w:rsidRPr="000A4202">
        <w:rPr>
          <w:b/>
          <w:sz w:val="20"/>
          <w:szCs w:val="20"/>
        </w:rPr>
        <w:t>V.5)</w:t>
      </w:r>
      <w:r>
        <w:rPr>
          <w:b/>
          <w:sz w:val="20"/>
          <w:szCs w:val="20"/>
        </w:rPr>
        <w:t xml:space="preserve"> </w:t>
      </w:r>
      <w:r w:rsidRPr="000A4202">
        <w:rPr>
          <w:b/>
          <w:bCs/>
          <w:sz w:val="20"/>
          <w:szCs w:val="20"/>
        </w:rPr>
        <w:t>Informazioni sui subappalti</w:t>
      </w: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Pr="000A4202" w:rsidRDefault="000A4202" w:rsidP="000A4202">
      <w:pPr>
        <w:pStyle w:val="Default"/>
        <w:rPr>
          <w:sz w:val="20"/>
          <w:szCs w:val="20"/>
          <w:u w:val="single"/>
        </w:rPr>
      </w:pPr>
      <w:r w:rsidRPr="000A4202">
        <w:rPr>
          <w:b/>
          <w:bCs/>
          <w:sz w:val="20"/>
          <w:szCs w:val="20"/>
          <w:u w:val="single"/>
        </w:rPr>
        <w:t xml:space="preserve">Sezione </w:t>
      </w:r>
      <w:proofErr w:type="spellStart"/>
      <w:r w:rsidRPr="000A4202">
        <w:rPr>
          <w:b/>
          <w:bCs/>
          <w:sz w:val="20"/>
          <w:szCs w:val="20"/>
          <w:u w:val="single"/>
        </w:rPr>
        <w:t>VI</w:t>
      </w:r>
      <w:proofErr w:type="spellEnd"/>
      <w:r w:rsidRPr="000A4202">
        <w:rPr>
          <w:b/>
          <w:bCs/>
          <w:sz w:val="20"/>
          <w:szCs w:val="20"/>
          <w:u w:val="single"/>
        </w:rPr>
        <w:t>: Altre informazioni</w:t>
      </w: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Pr="000A4202" w:rsidRDefault="000A4202" w:rsidP="000A4202">
      <w:pPr>
        <w:pStyle w:val="Default"/>
        <w:numPr>
          <w:ilvl w:val="0"/>
          <w:numId w:val="32"/>
        </w:numPr>
        <w:rPr>
          <w:sz w:val="20"/>
          <w:szCs w:val="20"/>
        </w:rPr>
      </w:pPr>
      <w:proofErr w:type="spellStart"/>
      <w:r w:rsidRPr="000A4202">
        <w:rPr>
          <w:b/>
          <w:bCs/>
          <w:sz w:val="20"/>
          <w:szCs w:val="20"/>
        </w:rPr>
        <w:t>VI</w:t>
      </w:r>
      <w:proofErr w:type="spellEnd"/>
      <w:r w:rsidRPr="000A4202">
        <w:rPr>
          <w:b/>
          <w:bCs/>
          <w:sz w:val="20"/>
          <w:szCs w:val="20"/>
        </w:rPr>
        <w:t>.1)</w:t>
      </w:r>
      <w:r>
        <w:rPr>
          <w:b/>
          <w:bCs/>
          <w:sz w:val="20"/>
          <w:szCs w:val="20"/>
        </w:rPr>
        <w:t xml:space="preserve"> </w:t>
      </w:r>
      <w:r w:rsidRPr="000A4202">
        <w:rPr>
          <w:b/>
          <w:bCs/>
          <w:sz w:val="20"/>
          <w:szCs w:val="20"/>
        </w:rPr>
        <w:t>Informazioni sui fondi dell'Unione europea</w:t>
      </w:r>
    </w:p>
    <w:p w:rsidR="000A4202" w:rsidRDefault="000A4202" w:rsidP="006359B1">
      <w:pPr>
        <w:pStyle w:val="Default"/>
        <w:ind w:left="1134"/>
        <w:rPr>
          <w:sz w:val="20"/>
          <w:szCs w:val="20"/>
        </w:rPr>
      </w:pPr>
      <w:r>
        <w:rPr>
          <w:sz w:val="20"/>
          <w:szCs w:val="20"/>
        </w:rPr>
        <w:t>L'appalto è connesso ad un progetto e/o programma finanziato da fondi dell'Unione europea: no</w:t>
      </w: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Pr="006359B1" w:rsidRDefault="006359B1" w:rsidP="000A4202">
      <w:pPr>
        <w:pStyle w:val="Default"/>
        <w:numPr>
          <w:ilvl w:val="0"/>
          <w:numId w:val="33"/>
        </w:numPr>
        <w:rPr>
          <w:sz w:val="20"/>
          <w:szCs w:val="20"/>
        </w:rPr>
      </w:pPr>
      <w:proofErr w:type="spellStart"/>
      <w:r w:rsidRPr="006359B1">
        <w:rPr>
          <w:b/>
          <w:bCs/>
          <w:sz w:val="20"/>
          <w:szCs w:val="20"/>
        </w:rPr>
        <w:t>VI</w:t>
      </w:r>
      <w:proofErr w:type="spellEnd"/>
      <w:r w:rsidRPr="006359B1">
        <w:rPr>
          <w:b/>
          <w:bCs/>
          <w:sz w:val="20"/>
          <w:szCs w:val="20"/>
        </w:rPr>
        <w:t>.2)</w:t>
      </w:r>
      <w:r>
        <w:rPr>
          <w:b/>
          <w:bCs/>
          <w:sz w:val="20"/>
          <w:szCs w:val="20"/>
        </w:rPr>
        <w:t xml:space="preserve"> </w:t>
      </w:r>
      <w:r w:rsidR="000A4202" w:rsidRPr="006359B1">
        <w:rPr>
          <w:b/>
          <w:bCs/>
          <w:sz w:val="20"/>
          <w:szCs w:val="20"/>
        </w:rPr>
        <w:t>Informazioni complementari:</w:t>
      </w: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Pr="006359B1" w:rsidRDefault="006359B1" w:rsidP="000A4202">
      <w:pPr>
        <w:pStyle w:val="Default"/>
        <w:numPr>
          <w:ilvl w:val="0"/>
          <w:numId w:val="34"/>
        </w:numPr>
        <w:rPr>
          <w:sz w:val="20"/>
          <w:szCs w:val="20"/>
        </w:rPr>
      </w:pPr>
      <w:proofErr w:type="spellStart"/>
      <w:r w:rsidRPr="006359B1">
        <w:rPr>
          <w:b/>
          <w:bCs/>
          <w:sz w:val="20"/>
          <w:szCs w:val="20"/>
        </w:rPr>
        <w:lastRenderedPageBreak/>
        <w:t>VI</w:t>
      </w:r>
      <w:proofErr w:type="spellEnd"/>
      <w:r w:rsidRPr="006359B1">
        <w:rPr>
          <w:b/>
          <w:bCs/>
          <w:sz w:val="20"/>
          <w:szCs w:val="20"/>
        </w:rPr>
        <w:t>.3)</w:t>
      </w:r>
      <w:r>
        <w:rPr>
          <w:b/>
          <w:bCs/>
          <w:sz w:val="20"/>
          <w:szCs w:val="20"/>
        </w:rPr>
        <w:t xml:space="preserve"> </w:t>
      </w:r>
      <w:r w:rsidR="000A4202" w:rsidRPr="006359B1">
        <w:rPr>
          <w:b/>
          <w:bCs/>
          <w:sz w:val="20"/>
          <w:szCs w:val="20"/>
        </w:rPr>
        <w:t>Procedure di ricorso</w:t>
      </w: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Pr="006359B1" w:rsidRDefault="006359B1" w:rsidP="000A4202">
      <w:pPr>
        <w:pStyle w:val="Default"/>
        <w:numPr>
          <w:ilvl w:val="0"/>
          <w:numId w:val="35"/>
        </w:numPr>
        <w:rPr>
          <w:sz w:val="20"/>
          <w:szCs w:val="20"/>
        </w:rPr>
      </w:pPr>
      <w:proofErr w:type="spellStart"/>
      <w:r w:rsidRPr="006359B1">
        <w:rPr>
          <w:b/>
          <w:bCs/>
          <w:sz w:val="20"/>
          <w:szCs w:val="20"/>
        </w:rPr>
        <w:t>VI</w:t>
      </w:r>
      <w:proofErr w:type="spellEnd"/>
      <w:r w:rsidRPr="006359B1">
        <w:rPr>
          <w:b/>
          <w:bCs/>
          <w:sz w:val="20"/>
          <w:szCs w:val="20"/>
        </w:rPr>
        <w:t>.3.1</w:t>
      </w:r>
      <w:r>
        <w:rPr>
          <w:b/>
          <w:bCs/>
          <w:sz w:val="20"/>
          <w:szCs w:val="20"/>
        </w:rPr>
        <w:t xml:space="preserve">) </w:t>
      </w:r>
      <w:r w:rsidR="000A4202" w:rsidRPr="006359B1">
        <w:rPr>
          <w:b/>
          <w:bCs/>
          <w:sz w:val="20"/>
          <w:szCs w:val="20"/>
        </w:rPr>
        <w:t>Organismo responsabile delle procedure di ricorso</w:t>
      </w:r>
    </w:p>
    <w:p w:rsidR="001E2040" w:rsidRDefault="000A4202" w:rsidP="006359B1">
      <w:pPr>
        <w:pStyle w:val="Default"/>
        <w:ind w:left="1276"/>
        <w:rPr>
          <w:sz w:val="20"/>
          <w:szCs w:val="20"/>
        </w:rPr>
      </w:pPr>
      <w:r>
        <w:rPr>
          <w:sz w:val="20"/>
          <w:szCs w:val="20"/>
        </w:rPr>
        <w:t>Tribunale amministrativo regionale del Lazio</w:t>
      </w:r>
      <w:r w:rsidR="006359B1">
        <w:rPr>
          <w:sz w:val="20"/>
          <w:szCs w:val="20"/>
        </w:rPr>
        <w:t xml:space="preserve"> </w:t>
      </w:r>
    </w:p>
    <w:p w:rsidR="001E2040" w:rsidRDefault="000A4202" w:rsidP="006359B1">
      <w:pPr>
        <w:pStyle w:val="Default"/>
        <w:ind w:left="1276"/>
        <w:rPr>
          <w:sz w:val="20"/>
          <w:szCs w:val="20"/>
        </w:rPr>
      </w:pPr>
      <w:r>
        <w:rPr>
          <w:sz w:val="20"/>
          <w:szCs w:val="20"/>
        </w:rPr>
        <w:t>via Flaminia 189</w:t>
      </w:r>
      <w:r w:rsidR="006359B1">
        <w:rPr>
          <w:sz w:val="20"/>
          <w:szCs w:val="20"/>
        </w:rPr>
        <w:t xml:space="preserve"> </w:t>
      </w:r>
    </w:p>
    <w:p w:rsidR="001E2040" w:rsidRDefault="000A4202" w:rsidP="006359B1">
      <w:pPr>
        <w:pStyle w:val="Default"/>
        <w:ind w:left="1276"/>
        <w:rPr>
          <w:sz w:val="20"/>
          <w:szCs w:val="20"/>
        </w:rPr>
      </w:pPr>
      <w:r>
        <w:rPr>
          <w:sz w:val="20"/>
          <w:szCs w:val="20"/>
        </w:rPr>
        <w:t>00196 Roma</w:t>
      </w:r>
      <w:r w:rsidR="006359B1">
        <w:rPr>
          <w:sz w:val="20"/>
          <w:szCs w:val="20"/>
        </w:rPr>
        <w:t xml:space="preserve"> </w:t>
      </w:r>
    </w:p>
    <w:p w:rsidR="000A4202" w:rsidRDefault="000A4202" w:rsidP="006359B1">
      <w:pPr>
        <w:pStyle w:val="Default"/>
        <w:ind w:left="1276"/>
        <w:rPr>
          <w:sz w:val="20"/>
          <w:szCs w:val="20"/>
        </w:rPr>
      </w:pPr>
      <w:r>
        <w:rPr>
          <w:sz w:val="20"/>
          <w:szCs w:val="20"/>
        </w:rPr>
        <w:t>ITALIA</w:t>
      </w:r>
    </w:p>
    <w:p w:rsidR="000A4202" w:rsidRDefault="000A4202" w:rsidP="000A4202">
      <w:pPr>
        <w:pStyle w:val="Default"/>
        <w:rPr>
          <w:sz w:val="20"/>
          <w:szCs w:val="20"/>
        </w:rPr>
      </w:pPr>
    </w:p>
    <w:p w:rsidR="00AF31A8" w:rsidRDefault="00AF31A8" w:rsidP="000A4202">
      <w:pPr>
        <w:pStyle w:val="Default"/>
        <w:rPr>
          <w:sz w:val="20"/>
          <w:szCs w:val="20"/>
        </w:rPr>
      </w:pPr>
    </w:p>
    <w:p w:rsidR="000A4202" w:rsidRPr="006359B1" w:rsidRDefault="006359B1" w:rsidP="000A4202">
      <w:pPr>
        <w:pStyle w:val="Default"/>
        <w:numPr>
          <w:ilvl w:val="0"/>
          <w:numId w:val="36"/>
        </w:numPr>
        <w:rPr>
          <w:sz w:val="20"/>
          <w:szCs w:val="20"/>
        </w:rPr>
      </w:pPr>
      <w:proofErr w:type="spellStart"/>
      <w:r w:rsidRPr="006359B1">
        <w:rPr>
          <w:b/>
          <w:bCs/>
          <w:sz w:val="20"/>
          <w:szCs w:val="20"/>
        </w:rPr>
        <w:t>VI</w:t>
      </w:r>
      <w:proofErr w:type="spellEnd"/>
      <w:r w:rsidRPr="006359B1">
        <w:rPr>
          <w:b/>
          <w:bCs/>
          <w:sz w:val="20"/>
          <w:szCs w:val="20"/>
        </w:rPr>
        <w:t>.3.2)</w:t>
      </w:r>
      <w:r>
        <w:rPr>
          <w:b/>
          <w:bCs/>
          <w:sz w:val="20"/>
          <w:szCs w:val="20"/>
        </w:rPr>
        <w:t xml:space="preserve"> </w:t>
      </w:r>
      <w:r w:rsidR="000A4202" w:rsidRPr="006359B1">
        <w:rPr>
          <w:b/>
          <w:bCs/>
          <w:sz w:val="20"/>
          <w:szCs w:val="20"/>
        </w:rPr>
        <w:t>Presentazione di ricorsi</w:t>
      </w:r>
    </w:p>
    <w:p w:rsidR="000A4202" w:rsidRDefault="000A4202" w:rsidP="006359B1">
      <w:pPr>
        <w:pStyle w:val="Default"/>
        <w:ind w:left="1276"/>
        <w:rPr>
          <w:sz w:val="20"/>
          <w:szCs w:val="20"/>
        </w:rPr>
      </w:pPr>
      <w:r>
        <w:rPr>
          <w:sz w:val="20"/>
          <w:szCs w:val="20"/>
        </w:rPr>
        <w:t>Informazioni precise sui termini di presentazione dei ricorsi: 30 giorni per la notificazione del ricorso e perla proposizione di motivi aggiunti avverso atti diversi da quelli già impugnati, decorrenti dalla ricezione della</w:t>
      </w:r>
      <w:r w:rsidR="006359B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comunicazione degli atti ai sensi dell'art. 79 del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163/2006 o, per i bandi e gli avvisi con cui si indice una</w:t>
      </w:r>
      <w:r w:rsidR="006359B1">
        <w:rPr>
          <w:sz w:val="20"/>
          <w:szCs w:val="20"/>
        </w:rPr>
        <w:t xml:space="preserve"> </w:t>
      </w:r>
      <w:r>
        <w:rPr>
          <w:sz w:val="20"/>
          <w:szCs w:val="20"/>
        </w:rPr>
        <w:t>gara, autonomamente lesivi, dalla pubblicazione di cui all'art. 66 comma 8 del citato decreto; ovvero nel termine</w:t>
      </w:r>
      <w:r w:rsidR="006359B1">
        <w:rPr>
          <w:sz w:val="20"/>
          <w:szCs w:val="20"/>
        </w:rPr>
        <w:t xml:space="preserve"> </w:t>
      </w:r>
      <w:r>
        <w:rPr>
          <w:sz w:val="20"/>
          <w:szCs w:val="20"/>
        </w:rPr>
        <w:t>di 120 giorni davanti al capo dello Stato.</w:t>
      </w: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Pr="006359B1" w:rsidRDefault="006359B1" w:rsidP="000A4202">
      <w:pPr>
        <w:pStyle w:val="Default"/>
        <w:numPr>
          <w:ilvl w:val="0"/>
          <w:numId w:val="37"/>
        </w:numPr>
        <w:rPr>
          <w:sz w:val="20"/>
          <w:szCs w:val="20"/>
        </w:rPr>
      </w:pPr>
      <w:proofErr w:type="spellStart"/>
      <w:r w:rsidRPr="006359B1">
        <w:rPr>
          <w:b/>
          <w:bCs/>
          <w:sz w:val="20"/>
          <w:szCs w:val="20"/>
        </w:rPr>
        <w:t>VI</w:t>
      </w:r>
      <w:proofErr w:type="spellEnd"/>
      <w:r w:rsidRPr="006359B1">
        <w:rPr>
          <w:b/>
          <w:bCs/>
          <w:sz w:val="20"/>
          <w:szCs w:val="20"/>
        </w:rPr>
        <w:t>.3.3)</w:t>
      </w:r>
      <w:r>
        <w:rPr>
          <w:b/>
          <w:bCs/>
          <w:sz w:val="20"/>
          <w:szCs w:val="20"/>
        </w:rPr>
        <w:t xml:space="preserve"> </w:t>
      </w:r>
      <w:r w:rsidR="000A4202" w:rsidRPr="006359B1">
        <w:rPr>
          <w:b/>
          <w:bCs/>
          <w:sz w:val="20"/>
          <w:szCs w:val="20"/>
        </w:rPr>
        <w:t>Servizio presso il quale sono disponibili informazioni sulla presentazione dei ricorsi</w:t>
      </w:r>
    </w:p>
    <w:p w:rsidR="000A4202" w:rsidRDefault="000A4202" w:rsidP="006359B1">
      <w:pPr>
        <w:pStyle w:val="Default"/>
        <w:ind w:left="1276"/>
        <w:rPr>
          <w:sz w:val="20"/>
          <w:szCs w:val="20"/>
        </w:rPr>
      </w:pPr>
      <w:r>
        <w:rPr>
          <w:sz w:val="20"/>
          <w:szCs w:val="20"/>
        </w:rPr>
        <w:t>Tribunale amministrativo regionale del Lazio</w:t>
      </w:r>
      <w:r w:rsidR="006359B1">
        <w:rPr>
          <w:sz w:val="20"/>
          <w:szCs w:val="20"/>
        </w:rPr>
        <w:t xml:space="preserve"> </w:t>
      </w:r>
      <w:r>
        <w:rPr>
          <w:sz w:val="20"/>
          <w:szCs w:val="20"/>
        </w:rPr>
        <w:t>via Flaminia 189</w:t>
      </w:r>
      <w:r w:rsidR="006359B1">
        <w:rPr>
          <w:sz w:val="20"/>
          <w:szCs w:val="20"/>
        </w:rPr>
        <w:t xml:space="preserve"> </w:t>
      </w:r>
      <w:r>
        <w:rPr>
          <w:sz w:val="20"/>
          <w:szCs w:val="20"/>
        </w:rPr>
        <w:t>00196 Roma</w:t>
      </w:r>
      <w:r w:rsidR="006359B1">
        <w:rPr>
          <w:sz w:val="20"/>
          <w:szCs w:val="20"/>
        </w:rPr>
        <w:t xml:space="preserve"> </w:t>
      </w:r>
      <w:r>
        <w:rPr>
          <w:sz w:val="20"/>
          <w:szCs w:val="20"/>
        </w:rPr>
        <w:t>ITALIA</w:t>
      </w: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Default="000A4202" w:rsidP="000A4202">
      <w:pPr>
        <w:pStyle w:val="Default"/>
        <w:rPr>
          <w:sz w:val="20"/>
          <w:szCs w:val="20"/>
        </w:rPr>
      </w:pPr>
    </w:p>
    <w:p w:rsidR="000A4202" w:rsidRPr="006359B1" w:rsidRDefault="006359B1" w:rsidP="000A4202">
      <w:pPr>
        <w:pStyle w:val="Default"/>
        <w:numPr>
          <w:ilvl w:val="0"/>
          <w:numId w:val="38"/>
        </w:numPr>
        <w:rPr>
          <w:sz w:val="20"/>
          <w:szCs w:val="20"/>
        </w:rPr>
      </w:pPr>
      <w:proofErr w:type="spellStart"/>
      <w:r w:rsidRPr="006359B1">
        <w:rPr>
          <w:b/>
          <w:bCs/>
          <w:sz w:val="20"/>
          <w:szCs w:val="20"/>
        </w:rPr>
        <w:t>VI</w:t>
      </w:r>
      <w:proofErr w:type="spellEnd"/>
      <w:r w:rsidRPr="006359B1">
        <w:rPr>
          <w:b/>
          <w:bCs/>
          <w:sz w:val="20"/>
          <w:szCs w:val="20"/>
        </w:rPr>
        <w:t>.4)</w:t>
      </w:r>
      <w:r>
        <w:rPr>
          <w:b/>
          <w:bCs/>
          <w:sz w:val="20"/>
          <w:szCs w:val="20"/>
        </w:rPr>
        <w:t xml:space="preserve"> </w:t>
      </w:r>
      <w:r w:rsidR="000A4202" w:rsidRPr="006359B1">
        <w:rPr>
          <w:b/>
          <w:bCs/>
          <w:sz w:val="20"/>
          <w:szCs w:val="20"/>
        </w:rPr>
        <w:t>Data di spedizione del presente avviso</w:t>
      </w:r>
    </w:p>
    <w:p w:rsidR="00FC188B" w:rsidRDefault="00FC188B" w:rsidP="006359B1">
      <w:pPr>
        <w:ind w:left="1276"/>
      </w:pPr>
      <w:r>
        <w:t>2012/S 6-008085 il  0</w:t>
      </w:r>
      <w:r w:rsidR="001E2040">
        <w:t>9</w:t>
      </w:r>
      <w:r>
        <w:t>.</w:t>
      </w:r>
      <w:r w:rsidR="001E2040">
        <w:t>01</w:t>
      </w:r>
      <w:r>
        <w:t>.</w:t>
      </w:r>
      <w:r w:rsidR="001E2040">
        <w:t xml:space="preserve">2012 </w:t>
      </w:r>
    </w:p>
    <w:p w:rsidR="00B85BF5" w:rsidRDefault="00FC188B" w:rsidP="006359B1">
      <w:pPr>
        <w:ind w:left="1276"/>
      </w:pPr>
      <w:r>
        <w:t xml:space="preserve">2012/S 9-012495 il </w:t>
      </w:r>
      <w:r w:rsidR="006359B1">
        <w:t>10.01.2012</w:t>
      </w:r>
    </w:p>
    <w:sectPr w:rsidR="00B85BF5" w:rsidSect="00B85B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620072"/>
    <w:multiLevelType w:val="hybridMultilevel"/>
    <w:tmpl w:val="2171BA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EE4E313"/>
    <w:multiLevelType w:val="hybridMultilevel"/>
    <w:tmpl w:val="5AEC0F2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1FA152A"/>
    <w:multiLevelType w:val="hybridMultilevel"/>
    <w:tmpl w:val="763DE66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49FDF24"/>
    <w:multiLevelType w:val="hybridMultilevel"/>
    <w:tmpl w:val="64EB5EA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7EE6126"/>
    <w:multiLevelType w:val="hybridMultilevel"/>
    <w:tmpl w:val="F4A02C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0B8DF5E"/>
    <w:multiLevelType w:val="hybridMultilevel"/>
    <w:tmpl w:val="A577F92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50D4C52"/>
    <w:multiLevelType w:val="hybridMultilevel"/>
    <w:tmpl w:val="91D051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946ED00"/>
    <w:multiLevelType w:val="hybridMultilevel"/>
    <w:tmpl w:val="EC0EACB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59E7439"/>
    <w:multiLevelType w:val="hybridMultilevel"/>
    <w:tmpl w:val="DA40BED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8D37C45"/>
    <w:multiLevelType w:val="hybridMultilevel"/>
    <w:tmpl w:val="E203BC1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CDB823DE"/>
    <w:multiLevelType w:val="hybridMultilevel"/>
    <w:tmpl w:val="2EE405E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D1C5CBFE"/>
    <w:multiLevelType w:val="hybridMultilevel"/>
    <w:tmpl w:val="53F6E95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D684CBBA"/>
    <w:multiLevelType w:val="hybridMultilevel"/>
    <w:tmpl w:val="39CDD5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7627080"/>
    <w:multiLevelType w:val="hybridMultilevel"/>
    <w:tmpl w:val="7E8D04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D9AEC027"/>
    <w:multiLevelType w:val="hybridMultilevel"/>
    <w:tmpl w:val="6C240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DE03486F"/>
    <w:multiLevelType w:val="hybridMultilevel"/>
    <w:tmpl w:val="9B36F7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5F6188F"/>
    <w:multiLevelType w:val="hybridMultilevel"/>
    <w:tmpl w:val="783AC2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90F6550"/>
    <w:multiLevelType w:val="hybridMultilevel"/>
    <w:tmpl w:val="C8A1962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1E727CC"/>
    <w:multiLevelType w:val="hybridMultilevel"/>
    <w:tmpl w:val="9BF6EE6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12FE6DBA"/>
    <w:multiLevelType w:val="hybridMultilevel"/>
    <w:tmpl w:val="527E70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141EFA62"/>
    <w:multiLevelType w:val="hybridMultilevel"/>
    <w:tmpl w:val="910BFC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1A0C5C92"/>
    <w:multiLevelType w:val="hybridMultilevel"/>
    <w:tmpl w:val="E32488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A2490F8"/>
    <w:multiLevelType w:val="hybridMultilevel"/>
    <w:tmpl w:val="69782D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233D77FC"/>
    <w:multiLevelType w:val="hybridMultilevel"/>
    <w:tmpl w:val="51E606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0790BB2"/>
    <w:multiLevelType w:val="hybridMultilevel"/>
    <w:tmpl w:val="6D7C2C0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32DBA87"/>
    <w:multiLevelType w:val="hybridMultilevel"/>
    <w:tmpl w:val="403E8B5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37BE4E1C"/>
    <w:multiLevelType w:val="hybridMultilevel"/>
    <w:tmpl w:val="98DFED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393BA3DE"/>
    <w:multiLevelType w:val="hybridMultilevel"/>
    <w:tmpl w:val="D45AC4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39792447"/>
    <w:multiLevelType w:val="hybridMultilevel"/>
    <w:tmpl w:val="AB6DF89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4B8BBB91"/>
    <w:multiLevelType w:val="hybridMultilevel"/>
    <w:tmpl w:val="EFCFB9A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563DB48C"/>
    <w:multiLevelType w:val="hybridMultilevel"/>
    <w:tmpl w:val="B4A57C4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5DB1C0A2"/>
    <w:multiLevelType w:val="hybridMultilevel"/>
    <w:tmpl w:val="764DD4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6AD1A271"/>
    <w:multiLevelType w:val="hybridMultilevel"/>
    <w:tmpl w:val="6DF6E47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38836A3"/>
    <w:multiLevelType w:val="hybridMultilevel"/>
    <w:tmpl w:val="7F0EC85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412E08E"/>
    <w:multiLevelType w:val="hybridMultilevel"/>
    <w:tmpl w:val="DC89EE2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74EA0664"/>
    <w:multiLevelType w:val="hybridMultilevel"/>
    <w:tmpl w:val="FEF6CC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7B394F84"/>
    <w:multiLevelType w:val="hybridMultilevel"/>
    <w:tmpl w:val="7FD0839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7D80D6FD"/>
    <w:multiLevelType w:val="hybridMultilevel"/>
    <w:tmpl w:val="F29BB8F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2"/>
  </w:num>
  <w:num w:numId="3">
    <w:abstractNumId w:val="6"/>
  </w:num>
  <w:num w:numId="4">
    <w:abstractNumId w:val="12"/>
  </w:num>
  <w:num w:numId="5">
    <w:abstractNumId w:val="20"/>
  </w:num>
  <w:num w:numId="6">
    <w:abstractNumId w:val="24"/>
  </w:num>
  <w:num w:numId="7">
    <w:abstractNumId w:val="5"/>
  </w:num>
  <w:num w:numId="8">
    <w:abstractNumId w:val="23"/>
  </w:num>
  <w:num w:numId="9">
    <w:abstractNumId w:val="15"/>
  </w:num>
  <w:num w:numId="10">
    <w:abstractNumId w:val="36"/>
  </w:num>
  <w:num w:numId="11">
    <w:abstractNumId w:val="17"/>
  </w:num>
  <w:num w:numId="12">
    <w:abstractNumId w:val="13"/>
  </w:num>
  <w:num w:numId="13">
    <w:abstractNumId w:val="11"/>
  </w:num>
  <w:num w:numId="14">
    <w:abstractNumId w:val="8"/>
  </w:num>
  <w:num w:numId="15">
    <w:abstractNumId w:val="30"/>
  </w:num>
  <w:num w:numId="16">
    <w:abstractNumId w:val="31"/>
  </w:num>
  <w:num w:numId="17">
    <w:abstractNumId w:val="10"/>
  </w:num>
  <w:num w:numId="18">
    <w:abstractNumId w:val="2"/>
  </w:num>
  <w:num w:numId="19">
    <w:abstractNumId w:val="4"/>
  </w:num>
  <w:num w:numId="20">
    <w:abstractNumId w:val="19"/>
  </w:num>
  <w:num w:numId="21">
    <w:abstractNumId w:val="26"/>
  </w:num>
  <w:num w:numId="22">
    <w:abstractNumId w:val="7"/>
  </w:num>
  <w:num w:numId="23">
    <w:abstractNumId w:val="14"/>
  </w:num>
  <w:num w:numId="24">
    <w:abstractNumId w:val="16"/>
  </w:num>
  <w:num w:numId="25">
    <w:abstractNumId w:val="32"/>
  </w:num>
  <w:num w:numId="26">
    <w:abstractNumId w:val="0"/>
  </w:num>
  <w:num w:numId="27">
    <w:abstractNumId w:val="21"/>
  </w:num>
  <w:num w:numId="28">
    <w:abstractNumId w:val="9"/>
  </w:num>
  <w:num w:numId="29">
    <w:abstractNumId w:val="18"/>
  </w:num>
  <w:num w:numId="30">
    <w:abstractNumId w:val="28"/>
  </w:num>
  <w:num w:numId="31">
    <w:abstractNumId w:val="25"/>
  </w:num>
  <w:num w:numId="32">
    <w:abstractNumId w:val="33"/>
  </w:num>
  <w:num w:numId="33">
    <w:abstractNumId w:val="29"/>
  </w:num>
  <w:num w:numId="34">
    <w:abstractNumId w:val="1"/>
  </w:num>
  <w:num w:numId="35">
    <w:abstractNumId w:val="34"/>
  </w:num>
  <w:num w:numId="36">
    <w:abstractNumId w:val="37"/>
  </w:num>
  <w:num w:numId="37">
    <w:abstractNumId w:val="35"/>
  </w:num>
  <w:num w:numId="3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9F6B13"/>
    <w:rsid w:val="000372E3"/>
    <w:rsid w:val="000A4202"/>
    <w:rsid w:val="000E0D08"/>
    <w:rsid w:val="001E2040"/>
    <w:rsid w:val="00307483"/>
    <w:rsid w:val="006359B1"/>
    <w:rsid w:val="006D43BC"/>
    <w:rsid w:val="0073489D"/>
    <w:rsid w:val="007727EC"/>
    <w:rsid w:val="00935CA9"/>
    <w:rsid w:val="009F6B13"/>
    <w:rsid w:val="00AF31A8"/>
    <w:rsid w:val="00B213AA"/>
    <w:rsid w:val="00B85BF5"/>
    <w:rsid w:val="00D365E4"/>
    <w:rsid w:val="00ED61CA"/>
    <w:rsid w:val="00FC188B"/>
    <w:rsid w:val="00FE2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5B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F6B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359B1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4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43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ndigara.bollini@ipzs.it" TargetMode="External"/><Relationship Id="rId5" Type="http://schemas.openxmlformats.org/officeDocument/2006/relationships/hyperlink" Target="http://ted.europa.eu/udl?uri=TED:NOTICE:8085-2012:TEXT:IT: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s.zegretti</dc:creator>
  <cp:lastModifiedBy>s.zegretti</cp:lastModifiedBy>
  <cp:revision>2</cp:revision>
  <cp:lastPrinted>2012-01-18T11:28:00Z</cp:lastPrinted>
  <dcterms:created xsi:type="dcterms:W3CDTF">2012-01-30T11:13:00Z</dcterms:created>
  <dcterms:modified xsi:type="dcterms:W3CDTF">2012-01-30T11:13:00Z</dcterms:modified>
</cp:coreProperties>
</file>